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3715" w14:textId="77777777" w:rsidR="00706D56" w:rsidRPr="00706D56" w:rsidRDefault="00706D56" w:rsidP="00706D56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706D56">
        <w:rPr>
          <w:rFonts w:cs="Arial"/>
          <w:b/>
          <w:sz w:val="28"/>
          <w:szCs w:val="22"/>
        </w:rPr>
        <w:t>M7: Level Standards</w:t>
      </w:r>
    </w:p>
    <w:p w14:paraId="1CE0E5F1" w14:textId="77777777" w:rsidR="00706D56" w:rsidRPr="00706D56" w:rsidRDefault="00706D56" w:rsidP="00706D56">
      <w:pPr>
        <w:spacing w:line="276" w:lineRule="auto"/>
        <w:rPr>
          <w:rFonts w:cs="Arial"/>
          <w:sz w:val="22"/>
          <w:szCs w:val="22"/>
        </w:rPr>
      </w:pPr>
    </w:p>
    <w:p w14:paraId="7AE202B3" w14:textId="77777777" w:rsidR="00706D56" w:rsidRPr="00706D56" w:rsidRDefault="00706D56" w:rsidP="00706D5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06D56">
        <w:rPr>
          <w:rFonts w:cs="Arial"/>
          <w:b/>
          <w:sz w:val="24"/>
          <w:szCs w:val="22"/>
        </w:rPr>
        <w:t>GENERAL ROLE</w:t>
      </w:r>
    </w:p>
    <w:p w14:paraId="4B8E770D" w14:textId="77777777" w:rsidR="00706D56" w:rsidRP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This level is accountable for providing management of a moderate- to notably-sized department charged with providing a variety of cross-disciplinary services. Incumbents should have oversight of professional and non-professional staff, as well as business and/or administrative operations. Positions at this level do not exclusively serve as the supervisory level to only student employees.</w:t>
      </w:r>
    </w:p>
    <w:p w14:paraId="337A0876" w14:textId="77777777" w:rsidR="00706D56" w:rsidRP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Incumbents:</w:t>
      </w:r>
    </w:p>
    <w:p w14:paraId="6BA36F6E" w14:textId="77777777" w:rsidR="00706D56" w:rsidRPr="00706D56" w:rsidRDefault="00706D56" w:rsidP="00706D5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Modify practices and procedures to improve efficiency and quality of service delivered by subordinate staff.</w:t>
      </w:r>
    </w:p>
    <w:p w14:paraId="77F6C39F" w14:textId="77777777" w:rsidR="00706D56" w:rsidRPr="00706D56" w:rsidRDefault="00706D56" w:rsidP="00706D5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Research and apply better ways to effectively achieve end results by, for example, arranging/rearranging the way work is performed, changing elements of processes, and adding or deleting new or unnecessary capabilities/functionalities for subordinate staff, as needed.</w:t>
      </w:r>
    </w:p>
    <w:p w14:paraId="50BBA3EC" w14:textId="77777777" w:rsidR="00706D56" w:rsidRPr="00706D56" w:rsidRDefault="00706D56" w:rsidP="00706D5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Set staff objectives, immediate- and/or long-term, as a means to fulfill departmental or division initiatives.</w:t>
      </w:r>
    </w:p>
    <w:p w14:paraId="498C63A2" w14:textId="77777777" w:rsidR="00706D56" w:rsidRPr="00706D56" w:rsidRDefault="00706D56" w:rsidP="00706D5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Provide analytical, technical, and advisory support to more senior members within the same disciplinary track</w:t>
      </w:r>
    </w:p>
    <w:p w14:paraId="29D721F5" w14:textId="77777777" w:rsidR="00706D56" w:rsidRPr="00706D56" w:rsidRDefault="00706D56" w:rsidP="00706D5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May determine how to achieve directives set by directors, at a department level.</w:t>
      </w:r>
    </w:p>
    <w:p w14:paraId="3D3E8141" w14:textId="77777777" w:rsidR="00706D56" w:rsidRPr="00706D56" w:rsidRDefault="00706D56" w:rsidP="00706D56">
      <w:pPr>
        <w:spacing w:line="276" w:lineRule="auto"/>
        <w:rPr>
          <w:rFonts w:cs="Arial"/>
          <w:sz w:val="22"/>
          <w:szCs w:val="22"/>
        </w:rPr>
      </w:pPr>
    </w:p>
    <w:p w14:paraId="21F17EDF" w14:textId="77777777" w:rsidR="00706D56" w:rsidRPr="00706D56" w:rsidRDefault="00706D56" w:rsidP="00706D5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06D56">
        <w:rPr>
          <w:rFonts w:cs="Arial"/>
          <w:b/>
          <w:sz w:val="24"/>
          <w:szCs w:val="22"/>
        </w:rPr>
        <w:t>INDEPENDENCE AND DECISION-MAKING</w:t>
      </w:r>
    </w:p>
    <w:p w14:paraId="489CE5D6" w14:textId="77777777" w:rsidR="00706D56" w:rsidRPr="00706D56" w:rsidRDefault="00706D56" w:rsidP="00706D56">
      <w:pPr>
        <w:spacing w:line="276" w:lineRule="auto"/>
        <w:ind w:firstLine="720"/>
        <w:rPr>
          <w:rFonts w:cs="Arial"/>
          <w:sz w:val="22"/>
          <w:szCs w:val="22"/>
        </w:rPr>
      </w:pPr>
      <w:r w:rsidRPr="00706D56">
        <w:rPr>
          <w:rFonts w:cs="Arial"/>
          <w:i/>
          <w:sz w:val="22"/>
          <w:szCs w:val="22"/>
        </w:rPr>
        <w:sym w:font="Wingdings" w:char="F0E0"/>
      </w:r>
      <w:r w:rsidRPr="00706D56">
        <w:rPr>
          <w:rFonts w:cs="Arial"/>
          <w:i/>
          <w:sz w:val="22"/>
          <w:szCs w:val="22"/>
        </w:rPr>
        <w:t xml:space="preserve"> Supervision Receive</w:t>
      </w:r>
      <w:r w:rsidRPr="00706D56">
        <w:rPr>
          <w:rFonts w:cs="Arial"/>
          <w:sz w:val="22"/>
          <w:szCs w:val="22"/>
        </w:rPr>
        <w:t>d</w:t>
      </w:r>
    </w:p>
    <w:p w14:paraId="462A1EC1" w14:textId="77777777" w:rsidR="00706D56" w:rsidRPr="00706D56" w:rsidRDefault="00706D56" w:rsidP="00706D5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Works under general direction.</w:t>
      </w:r>
    </w:p>
    <w:p w14:paraId="58EAAE0D" w14:textId="77777777" w:rsidR="00706D56" w:rsidRPr="00706D56" w:rsidRDefault="00706D56" w:rsidP="00706D56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Seeks assistance only when unique situations arise, coupled with financial impact to the division, and political consequence.</w:t>
      </w:r>
    </w:p>
    <w:p w14:paraId="3E23FDB1" w14:textId="77777777" w:rsidR="00706D56" w:rsidRPr="00706D56" w:rsidRDefault="00706D56" w:rsidP="00706D5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06D56">
        <w:rPr>
          <w:rFonts w:cs="Arial"/>
          <w:i/>
          <w:sz w:val="22"/>
          <w:szCs w:val="22"/>
        </w:rPr>
        <w:sym w:font="Wingdings" w:char="F0E0"/>
      </w:r>
      <w:r w:rsidRPr="00706D56">
        <w:rPr>
          <w:rFonts w:cs="Arial"/>
          <w:i/>
          <w:sz w:val="22"/>
          <w:szCs w:val="22"/>
        </w:rPr>
        <w:t xml:space="preserve"> Context of Decisions</w:t>
      </w:r>
    </w:p>
    <w:p w14:paraId="05C84865" w14:textId="77777777" w:rsidR="00706D56" w:rsidRPr="00706D56" w:rsidRDefault="00706D56" w:rsidP="00706D56">
      <w:pPr>
        <w:numPr>
          <w:ilvl w:val="0"/>
          <w:numId w:val="19"/>
        </w:numPr>
        <w:spacing w:after="200" w:line="276" w:lineRule="auto"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Work is focused on and regulated by specific division goals and milestones.</w:t>
      </w:r>
    </w:p>
    <w:p w14:paraId="6F8DFD0A" w14:textId="77777777" w:rsidR="00706D56" w:rsidRPr="00706D56" w:rsidRDefault="00706D56" w:rsidP="00706D5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06D56">
        <w:rPr>
          <w:rFonts w:cs="Arial"/>
          <w:i/>
          <w:sz w:val="22"/>
          <w:szCs w:val="22"/>
        </w:rPr>
        <w:sym w:font="Wingdings" w:char="F0E0"/>
      </w:r>
      <w:r w:rsidRPr="00706D56">
        <w:rPr>
          <w:rFonts w:cs="Arial"/>
          <w:i/>
          <w:sz w:val="22"/>
          <w:szCs w:val="22"/>
        </w:rPr>
        <w:t xml:space="preserve"> Job Controls</w:t>
      </w:r>
    </w:p>
    <w:p w14:paraId="35316B3C" w14:textId="77777777" w:rsidR="00706D56" w:rsidRPr="00706D56" w:rsidRDefault="00706D56" w:rsidP="00706D5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lastRenderedPageBreak/>
        <w:t>Incumbents act based on own judgement as long as actions adhere to division policies and operating procedures, and remain focused on the division and departmental objectives.</w:t>
      </w:r>
    </w:p>
    <w:p w14:paraId="43EBA75A" w14:textId="77777777" w:rsidR="00706D56" w:rsidRPr="00706D56" w:rsidRDefault="00706D56" w:rsidP="00706D5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Subject to managerial controls through conferences, review of reports, and occasional departmental visits.</w:t>
      </w:r>
    </w:p>
    <w:p w14:paraId="427FF745" w14:textId="77777777" w:rsidR="00706D56" w:rsidRPr="00706D56" w:rsidRDefault="00706D56" w:rsidP="00706D56">
      <w:pPr>
        <w:numPr>
          <w:ilvl w:val="0"/>
          <w:numId w:val="19"/>
        </w:numPr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706D56">
        <w:rPr>
          <w:rFonts w:cs="Arial"/>
          <w:sz w:val="22"/>
          <w:szCs w:val="22"/>
        </w:rPr>
        <w:t>Managerial controls are exercised on incumbents for matters of policy development and coordination, intermediate- and long-range planning, budgetary, and human resources based matters.</w:t>
      </w:r>
    </w:p>
    <w:p w14:paraId="423DE829" w14:textId="77777777" w:rsidR="00706D56" w:rsidRPr="00706D56" w:rsidRDefault="00706D56" w:rsidP="00706D56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5C003B6B" w14:textId="77777777" w:rsidR="00706D56" w:rsidRPr="00706D56" w:rsidRDefault="00706D56" w:rsidP="00706D5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06D56">
        <w:rPr>
          <w:rFonts w:cs="Arial"/>
          <w:b/>
          <w:sz w:val="24"/>
          <w:szCs w:val="22"/>
        </w:rPr>
        <w:t>COMPLEXITY AND PROBLEM SOLVING</w:t>
      </w:r>
    </w:p>
    <w:p w14:paraId="0FF45F80" w14:textId="77777777" w:rsidR="00706D56" w:rsidRPr="00706D56" w:rsidRDefault="00706D56" w:rsidP="00706D5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06D56">
        <w:rPr>
          <w:rFonts w:cs="Arial"/>
          <w:i/>
          <w:sz w:val="22"/>
          <w:szCs w:val="22"/>
        </w:rPr>
        <w:sym w:font="Wingdings" w:char="F0E0"/>
      </w:r>
      <w:r w:rsidRPr="00706D56">
        <w:rPr>
          <w:rFonts w:cs="Arial"/>
          <w:i/>
          <w:sz w:val="22"/>
          <w:szCs w:val="22"/>
        </w:rPr>
        <w:t xml:space="preserve"> Range of issues</w:t>
      </w:r>
    </w:p>
    <w:p w14:paraId="2D006CFF" w14:textId="77777777" w:rsidR="00706D56" w:rsidRPr="00706D56" w:rsidRDefault="00706D56" w:rsidP="00A80D2A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Problems are unique and unexpected.</w:t>
      </w:r>
    </w:p>
    <w:p w14:paraId="04622EA9" w14:textId="77777777" w:rsidR="00706D56" w:rsidRPr="00706D56" w:rsidRDefault="00706D56" w:rsidP="00706D56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Challenges for problems arise due to lack of precedent or policy at a division or University level.</w:t>
      </w:r>
    </w:p>
    <w:p w14:paraId="45A4A977" w14:textId="77777777" w:rsidR="00706D56" w:rsidRPr="00706D56" w:rsidRDefault="00706D56" w:rsidP="00706D5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06D56">
        <w:rPr>
          <w:rFonts w:cs="Arial"/>
          <w:i/>
          <w:sz w:val="22"/>
          <w:szCs w:val="22"/>
        </w:rPr>
        <w:sym w:font="Wingdings" w:char="F0E0"/>
      </w:r>
      <w:r w:rsidRPr="00706D56">
        <w:rPr>
          <w:rFonts w:cs="Arial"/>
          <w:i/>
          <w:sz w:val="22"/>
          <w:szCs w:val="22"/>
        </w:rPr>
        <w:t xml:space="preserve"> Course of Resolution</w:t>
      </w:r>
    </w:p>
    <w:p w14:paraId="59060A2E" w14:textId="77777777" w:rsidR="00706D56" w:rsidRPr="00706D56" w:rsidRDefault="00706D56" w:rsidP="00706D56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Problems require response/adaptation to changing conditions or circumstances, necessitating enterprise and new approaches.</w:t>
      </w:r>
    </w:p>
    <w:p w14:paraId="57C15948" w14:textId="77777777" w:rsidR="00706D56" w:rsidRDefault="00706D56" w:rsidP="00706D56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Problem resolution should frequently require collaboration and coordination with units internal to the division, with occasional collaboration and coordination outside the division.</w:t>
      </w:r>
    </w:p>
    <w:p w14:paraId="2F8AFF71" w14:textId="77777777" w:rsidR="00A80D2A" w:rsidRPr="00706D56" w:rsidRDefault="00A80D2A" w:rsidP="00A80D2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2765531" w14:textId="77777777" w:rsidR="00706D56" w:rsidRPr="00706D56" w:rsidRDefault="00706D56" w:rsidP="00706D5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06D56">
        <w:rPr>
          <w:rFonts w:cs="Arial"/>
          <w:i/>
          <w:sz w:val="22"/>
          <w:szCs w:val="22"/>
        </w:rPr>
        <w:sym w:font="Wingdings" w:char="F0E0"/>
      </w:r>
      <w:r w:rsidRPr="00706D56">
        <w:rPr>
          <w:rFonts w:cs="Arial"/>
          <w:i/>
          <w:sz w:val="22"/>
          <w:szCs w:val="22"/>
        </w:rPr>
        <w:t xml:space="preserve"> Measure of Creativity</w:t>
      </w:r>
    </w:p>
    <w:p w14:paraId="10AEE2B0" w14:textId="77777777" w:rsidR="00706D56" w:rsidRPr="00706D56" w:rsidRDefault="00706D56" w:rsidP="00706D56">
      <w:pPr>
        <w:numPr>
          <w:ilvl w:val="0"/>
          <w:numId w:val="21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Incumbents are required to develop new policy for approval and conceptualize an implementation plan for new procedures or processes due to the new policy.</w:t>
      </w:r>
    </w:p>
    <w:p w14:paraId="203B4206" w14:textId="77777777" w:rsidR="00706D56" w:rsidRPr="00706D56" w:rsidRDefault="00706D56" w:rsidP="00706D56">
      <w:pPr>
        <w:spacing w:line="276" w:lineRule="auto"/>
        <w:rPr>
          <w:rFonts w:cs="Arial"/>
          <w:sz w:val="22"/>
          <w:szCs w:val="22"/>
        </w:rPr>
      </w:pPr>
    </w:p>
    <w:p w14:paraId="1C60A09F" w14:textId="77777777" w:rsidR="00706D56" w:rsidRPr="00706D56" w:rsidRDefault="00706D56" w:rsidP="00706D5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06D56">
        <w:rPr>
          <w:rFonts w:cs="Arial"/>
          <w:b/>
          <w:sz w:val="24"/>
          <w:szCs w:val="22"/>
        </w:rPr>
        <w:t>COMMUNICATION EXPECTATIONS</w:t>
      </w:r>
    </w:p>
    <w:p w14:paraId="41FEAF54" w14:textId="77777777" w:rsidR="00706D56" w:rsidRPr="00706D56" w:rsidRDefault="00706D56" w:rsidP="00706D5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06D56">
        <w:rPr>
          <w:rFonts w:cs="Arial"/>
          <w:i/>
          <w:sz w:val="22"/>
          <w:szCs w:val="22"/>
        </w:rPr>
        <w:sym w:font="Wingdings" w:char="F0E0"/>
      </w:r>
      <w:r w:rsidRPr="00706D56">
        <w:rPr>
          <w:rFonts w:cs="Arial"/>
          <w:i/>
          <w:sz w:val="22"/>
          <w:szCs w:val="22"/>
        </w:rPr>
        <w:t xml:space="preserve"> Manner of Delivery and Content</w:t>
      </w:r>
    </w:p>
    <w:p w14:paraId="629912DD" w14:textId="77777777" w:rsidR="00706D56" w:rsidRPr="00706D56" w:rsidRDefault="00706D56" w:rsidP="00706D56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Deliver statements and information in a combined persuasive and motivational fashion to subordinate staff, departmental and University administrators, and the campus community as a whole.</w:t>
      </w:r>
    </w:p>
    <w:p w14:paraId="257590F6" w14:textId="77777777" w:rsidR="00706D56" w:rsidRPr="00706D56" w:rsidRDefault="00706D56" w:rsidP="00706D56">
      <w:pPr>
        <w:spacing w:line="276" w:lineRule="auto"/>
        <w:rPr>
          <w:rFonts w:cs="Arial"/>
          <w:sz w:val="22"/>
          <w:szCs w:val="22"/>
        </w:rPr>
      </w:pPr>
    </w:p>
    <w:p w14:paraId="2A46FDB1" w14:textId="77777777" w:rsidR="00706D56" w:rsidRPr="00706D56" w:rsidRDefault="00706D56" w:rsidP="00706D5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06D56">
        <w:rPr>
          <w:rFonts w:cs="Arial"/>
          <w:b/>
          <w:sz w:val="24"/>
          <w:szCs w:val="22"/>
        </w:rPr>
        <w:t>SCOPE AND MEASURABLE EFFECT</w:t>
      </w:r>
    </w:p>
    <w:p w14:paraId="007F3E5B" w14:textId="77777777" w:rsidR="00706D56" w:rsidRPr="00706D56" w:rsidRDefault="00706D56" w:rsidP="00A80D2A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lastRenderedPageBreak/>
        <w:t>Manage a department of notable size, complexity, and significance that, in part, directly affects how well the organization to which the department belongs operates.</w:t>
      </w:r>
    </w:p>
    <w:p w14:paraId="2C87CE60" w14:textId="77777777" w:rsidR="00706D56" w:rsidRPr="00706D56" w:rsidRDefault="00706D56" w:rsidP="00A80D2A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 xml:space="preserve">Actions regularly affect a department or a project outcome with division-wide impact.  </w:t>
      </w:r>
    </w:p>
    <w:p w14:paraId="7104FDE2" w14:textId="77777777" w:rsidR="00706D56" w:rsidRPr="00706D56" w:rsidRDefault="00706D56" w:rsidP="00A80D2A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 xml:space="preserve">Actions generally have a direct impact on controlling such things as program scope, staff size and nature of work, scope of services, operating budget, etc. </w:t>
      </w:r>
    </w:p>
    <w:p w14:paraId="678CB79B" w14:textId="77777777" w:rsidR="00706D56" w:rsidRDefault="00706D56" w:rsidP="00A80D2A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Actions may have high-risk financial, compliance, political or safety implications.</w:t>
      </w:r>
    </w:p>
    <w:p w14:paraId="1C6C9824" w14:textId="77777777" w:rsidR="00706D56" w:rsidRDefault="00706D56" w:rsidP="00A80D2A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706D56">
        <w:rPr>
          <w:rFonts w:cs="Arial"/>
          <w:sz w:val="22"/>
          <w:szCs w:val="22"/>
        </w:rPr>
        <w:t>Performance results tend to related to efficiency, degree of waste/cost overruns, quality/continuous improvement, timeliness, resource allocation/effectiveness, etc.</w:t>
      </w:r>
    </w:p>
    <w:p w14:paraId="0D1566F6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091BA298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04394FAE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25B26B01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48BFBFF5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7F33F57D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075DB44D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30DA9310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4C48A348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19ACCC2A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152113EB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3105DBBD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48CBB26F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49891ED2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2C70379B" w14:textId="77777777" w:rsidR="00706D56" w:rsidRDefault="00706D56" w:rsidP="00706D56">
      <w:pPr>
        <w:spacing w:after="200" w:line="276" w:lineRule="auto"/>
        <w:rPr>
          <w:rFonts w:cs="Arial"/>
          <w:sz w:val="22"/>
          <w:szCs w:val="22"/>
        </w:rPr>
      </w:pPr>
    </w:p>
    <w:p w14:paraId="6811FC90" w14:textId="77777777" w:rsidR="00A80D2A" w:rsidRPr="00706D56" w:rsidRDefault="00A80D2A" w:rsidP="00706D56">
      <w:pPr>
        <w:spacing w:after="200" w:line="276" w:lineRule="auto"/>
        <w:rPr>
          <w:rFonts w:cs="Arial"/>
          <w:sz w:val="22"/>
          <w:szCs w:val="22"/>
        </w:rPr>
      </w:pPr>
    </w:p>
    <w:p w14:paraId="1513168D" w14:textId="77777777" w:rsidR="00706D56" w:rsidRDefault="00706D56" w:rsidP="00706D56">
      <w:pPr>
        <w:spacing w:line="276" w:lineRule="auto"/>
        <w:rPr>
          <w:rFonts w:cs="Arial"/>
          <w:sz w:val="22"/>
        </w:rPr>
      </w:pPr>
    </w:p>
    <w:p w14:paraId="1854EAD4" w14:textId="77777777" w:rsidR="00EB7AEC" w:rsidRPr="00EB7AEC" w:rsidRDefault="00EB7AEC" w:rsidP="00EB7AEC">
      <w:pPr>
        <w:shd w:val="clear" w:color="auto" w:fill="002060"/>
        <w:rPr>
          <w:rFonts w:cs="Arial"/>
          <w:b/>
          <w:sz w:val="28"/>
        </w:rPr>
      </w:pPr>
      <w:r w:rsidRPr="00EB7AEC">
        <w:rPr>
          <w:rFonts w:cs="Arial"/>
          <w:b/>
          <w:sz w:val="28"/>
        </w:rPr>
        <w:t>Job Template</w:t>
      </w:r>
    </w:p>
    <w:p w14:paraId="0CC1850F" w14:textId="77777777" w:rsidR="00EB7AEC" w:rsidRDefault="00EB7AEC" w:rsidP="00EB7AEC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71A5335" w14:textId="77777777" w:rsidR="00504F55" w:rsidRPr="00EB7AEC" w:rsidRDefault="00504F55" w:rsidP="00EB7AEC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EB7AEC">
        <w:rPr>
          <w:rFonts w:asciiTheme="majorHAnsi" w:hAnsiTheme="majorHAnsi" w:cstheme="majorHAnsi"/>
          <w:b/>
          <w:color w:val="002060"/>
        </w:rPr>
        <w:t>GENERAL SUMMARY</w:t>
      </w:r>
    </w:p>
    <w:p w14:paraId="47F71263" w14:textId="77777777" w:rsidR="00504F55" w:rsidRPr="00D66D03" w:rsidRDefault="002B4A1C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Provides supervision </w:t>
      </w:r>
      <w:r w:rsidR="006D2F76" w:rsidRPr="006D2F76">
        <w:rPr>
          <w:rFonts w:asciiTheme="majorHAnsi" w:hAnsiTheme="majorHAnsi" w:cstheme="majorHAnsi"/>
          <w:sz w:val="22"/>
          <w:szCs w:val="22"/>
        </w:rPr>
        <w:t xml:space="preserve">over major functions </w:t>
      </w:r>
      <w:r w:rsidR="00FD1A2E">
        <w:rPr>
          <w:rFonts w:asciiTheme="majorHAnsi" w:hAnsiTheme="majorHAnsi" w:cstheme="majorHAnsi"/>
          <w:sz w:val="22"/>
          <w:szCs w:val="22"/>
        </w:rPr>
        <w:t>in</w:t>
      </w:r>
      <w:r>
        <w:rPr>
          <w:rFonts w:asciiTheme="majorHAnsi" w:hAnsiTheme="majorHAnsi" w:cstheme="majorHAnsi"/>
          <w:sz w:val="22"/>
          <w:szCs w:val="22"/>
        </w:rPr>
        <w:t xml:space="preserve"> a</w:t>
      </w:r>
      <w:r w:rsidR="00FD1A2E">
        <w:rPr>
          <w:rFonts w:asciiTheme="majorHAnsi" w:hAnsiTheme="majorHAnsi" w:cstheme="majorHAnsi"/>
          <w:sz w:val="22"/>
          <w:szCs w:val="22"/>
        </w:rPr>
        <w:t xml:space="preserve"> designated department, </w:t>
      </w:r>
      <w:r w:rsidR="00B2463E">
        <w:rPr>
          <w:rFonts w:asciiTheme="majorHAnsi" w:hAnsiTheme="majorHAnsi" w:cstheme="majorHAnsi"/>
          <w:sz w:val="22"/>
          <w:szCs w:val="22"/>
        </w:rPr>
        <w:t xml:space="preserve">including </w:t>
      </w:r>
      <w:r w:rsidR="00FD1A2E">
        <w:rPr>
          <w:rFonts w:asciiTheme="majorHAnsi" w:hAnsiTheme="majorHAnsi" w:cstheme="majorHAnsi"/>
          <w:sz w:val="22"/>
          <w:szCs w:val="22"/>
        </w:rPr>
        <w:t>financial</w:t>
      </w:r>
      <w:r w:rsidR="006D2F76" w:rsidRPr="006D2F76">
        <w:rPr>
          <w:rFonts w:asciiTheme="majorHAnsi" w:hAnsiTheme="majorHAnsi" w:cstheme="majorHAnsi"/>
          <w:sz w:val="22"/>
          <w:szCs w:val="22"/>
        </w:rPr>
        <w:t xml:space="preserve"> management</w:t>
      </w:r>
      <w:r w:rsidR="001B60B7">
        <w:rPr>
          <w:rFonts w:asciiTheme="majorHAnsi" w:hAnsiTheme="majorHAnsi" w:cstheme="majorHAnsi"/>
          <w:sz w:val="22"/>
          <w:szCs w:val="22"/>
        </w:rPr>
        <w:t>.</w:t>
      </w:r>
      <w:r w:rsidR="006D2F76" w:rsidRPr="006D2F76">
        <w:rPr>
          <w:rFonts w:asciiTheme="majorHAnsi" w:hAnsiTheme="majorHAnsi" w:cstheme="majorHAnsi"/>
          <w:sz w:val="22"/>
          <w:szCs w:val="22"/>
        </w:rPr>
        <w:t xml:space="preserve"> </w:t>
      </w:r>
      <w:r w:rsidR="001B60B7">
        <w:rPr>
          <w:rFonts w:asciiTheme="majorHAnsi" w:hAnsiTheme="majorHAnsi" w:cstheme="majorHAnsi"/>
          <w:sz w:val="22"/>
          <w:szCs w:val="22"/>
        </w:rPr>
        <w:t>P</w:t>
      </w:r>
      <w:r w:rsidR="00B2463E">
        <w:rPr>
          <w:rFonts w:asciiTheme="majorHAnsi" w:hAnsiTheme="majorHAnsi" w:cstheme="majorHAnsi"/>
          <w:sz w:val="22"/>
          <w:szCs w:val="22"/>
        </w:rPr>
        <w:t>lan</w:t>
      </w:r>
      <w:r w:rsidR="001B60B7">
        <w:rPr>
          <w:rFonts w:asciiTheme="majorHAnsi" w:hAnsiTheme="majorHAnsi" w:cstheme="majorHAnsi"/>
          <w:sz w:val="22"/>
          <w:szCs w:val="22"/>
        </w:rPr>
        <w:t>s</w:t>
      </w:r>
      <w:r w:rsidR="00B2463E">
        <w:rPr>
          <w:rFonts w:asciiTheme="majorHAnsi" w:hAnsiTheme="majorHAnsi" w:cstheme="majorHAnsi"/>
          <w:sz w:val="22"/>
          <w:szCs w:val="22"/>
        </w:rPr>
        <w:t xml:space="preserve"> </w:t>
      </w:r>
      <w:r w:rsidR="006D2F76" w:rsidRPr="006D2F76">
        <w:rPr>
          <w:rFonts w:asciiTheme="majorHAnsi" w:hAnsiTheme="majorHAnsi" w:cstheme="majorHAnsi"/>
          <w:sz w:val="22"/>
          <w:szCs w:val="22"/>
        </w:rPr>
        <w:t xml:space="preserve">and </w:t>
      </w:r>
      <w:r w:rsidR="00B2463E">
        <w:rPr>
          <w:rFonts w:asciiTheme="majorHAnsi" w:hAnsiTheme="majorHAnsi" w:cstheme="majorHAnsi"/>
          <w:sz w:val="22"/>
          <w:szCs w:val="22"/>
        </w:rPr>
        <w:t>implement</w:t>
      </w:r>
      <w:r w:rsidR="001B60B7">
        <w:rPr>
          <w:rFonts w:asciiTheme="majorHAnsi" w:hAnsiTheme="majorHAnsi" w:cstheme="majorHAnsi"/>
          <w:sz w:val="22"/>
          <w:szCs w:val="22"/>
        </w:rPr>
        <w:t xml:space="preserve">s </w:t>
      </w:r>
      <w:r w:rsidR="006D2F76" w:rsidRPr="006D2F76">
        <w:rPr>
          <w:rFonts w:asciiTheme="majorHAnsi" w:hAnsiTheme="majorHAnsi" w:cstheme="majorHAnsi"/>
          <w:sz w:val="22"/>
          <w:szCs w:val="22"/>
        </w:rPr>
        <w:t>department</w:t>
      </w:r>
      <w:r>
        <w:rPr>
          <w:rFonts w:asciiTheme="majorHAnsi" w:hAnsiTheme="majorHAnsi" w:cstheme="majorHAnsi"/>
          <w:sz w:val="22"/>
          <w:szCs w:val="22"/>
        </w:rPr>
        <w:t>al</w:t>
      </w:r>
      <w:r w:rsidR="006D2F76" w:rsidRPr="006D2F7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administrative and business operation</w:t>
      </w:r>
      <w:r w:rsidR="001B60B7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D2F76" w:rsidRPr="006D2F76">
        <w:rPr>
          <w:rFonts w:asciiTheme="majorHAnsi" w:hAnsiTheme="majorHAnsi" w:cstheme="majorHAnsi"/>
          <w:sz w:val="22"/>
          <w:szCs w:val="22"/>
        </w:rPr>
        <w:t>programs and goals</w:t>
      </w:r>
      <w:r w:rsidR="001B60B7">
        <w:rPr>
          <w:rFonts w:asciiTheme="majorHAnsi" w:hAnsiTheme="majorHAnsi" w:cstheme="majorHAnsi"/>
          <w:sz w:val="22"/>
          <w:szCs w:val="22"/>
        </w:rPr>
        <w:t>,</w:t>
      </w:r>
      <w:r w:rsidR="00B2463E">
        <w:rPr>
          <w:rFonts w:asciiTheme="majorHAnsi" w:hAnsiTheme="majorHAnsi" w:cstheme="majorHAnsi"/>
          <w:sz w:val="22"/>
          <w:szCs w:val="22"/>
        </w:rPr>
        <w:t xml:space="preserve"> serving</w:t>
      </w:r>
      <w:r w:rsidR="00B2463E" w:rsidRPr="006D2F76">
        <w:rPr>
          <w:rFonts w:asciiTheme="majorHAnsi" w:hAnsiTheme="majorHAnsi" w:cstheme="majorHAnsi"/>
          <w:sz w:val="22"/>
          <w:szCs w:val="22"/>
        </w:rPr>
        <w:t xml:space="preserve"> </w:t>
      </w:r>
      <w:r w:rsidR="006D2F76" w:rsidRPr="006D2F76">
        <w:rPr>
          <w:rFonts w:asciiTheme="majorHAnsi" w:hAnsiTheme="majorHAnsi" w:cstheme="majorHAnsi"/>
          <w:sz w:val="22"/>
          <w:szCs w:val="22"/>
        </w:rPr>
        <w:t>as the primary advisor for policies, planning, and strategies.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893CCC" w14:textId="77777777" w:rsidR="00504F55" w:rsidRPr="00EB7AEC" w:rsidRDefault="00504F55" w:rsidP="00EB7AE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EB7AEC">
        <w:rPr>
          <w:rFonts w:asciiTheme="majorHAnsi" w:hAnsiTheme="majorHAnsi" w:cstheme="majorHAnsi"/>
          <w:b/>
          <w:color w:val="002060"/>
        </w:rPr>
        <w:t>R</w:t>
      </w:r>
      <w:r w:rsidR="00E3236A">
        <w:rPr>
          <w:rFonts w:asciiTheme="majorHAnsi" w:hAnsiTheme="majorHAnsi" w:cstheme="majorHAnsi"/>
          <w:b/>
          <w:color w:val="002060"/>
        </w:rPr>
        <w:t>EPORTING RELATIONSHIPS AND TEAM</w:t>
      </w:r>
      <w:r w:rsidRPr="00EB7AEC">
        <w:rPr>
          <w:rFonts w:asciiTheme="majorHAnsi" w:hAnsiTheme="majorHAnsi" w:cstheme="majorHAnsi"/>
          <w:b/>
          <w:color w:val="002060"/>
        </w:rPr>
        <w:t>WORK</w:t>
      </w:r>
    </w:p>
    <w:p w14:paraId="67EE6055" w14:textId="77777777" w:rsidR="00504F55" w:rsidRPr="00D66D03" w:rsidRDefault="006D2F76" w:rsidP="006D2F76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6D2F76">
        <w:rPr>
          <w:rFonts w:asciiTheme="majorHAnsi" w:hAnsiTheme="majorHAnsi" w:cstheme="majorHAnsi"/>
          <w:sz w:val="22"/>
          <w:szCs w:val="22"/>
        </w:rPr>
        <w:t xml:space="preserve">Works under </w:t>
      </w:r>
      <w:r w:rsidR="002074AF">
        <w:rPr>
          <w:rFonts w:asciiTheme="majorHAnsi" w:hAnsiTheme="majorHAnsi" w:cstheme="majorHAnsi"/>
          <w:sz w:val="22"/>
          <w:szCs w:val="22"/>
        </w:rPr>
        <w:t xml:space="preserve">the general </w:t>
      </w:r>
      <w:r w:rsidRPr="006D2F76">
        <w:rPr>
          <w:rFonts w:asciiTheme="majorHAnsi" w:hAnsiTheme="majorHAnsi" w:cstheme="majorHAnsi"/>
          <w:sz w:val="22"/>
          <w:szCs w:val="22"/>
        </w:rPr>
        <w:t xml:space="preserve">direction of a manager. </w:t>
      </w:r>
      <w:r w:rsidR="00056989">
        <w:rPr>
          <w:rFonts w:asciiTheme="majorHAnsi" w:hAnsiTheme="majorHAnsi" w:cstheme="majorHAnsi"/>
          <w:sz w:val="22"/>
          <w:szCs w:val="22"/>
        </w:rPr>
        <w:t>Manage</w:t>
      </w:r>
      <w:r w:rsidRPr="006D2F76">
        <w:rPr>
          <w:rFonts w:asciiTheme="majorHAnsi" w:hAnsiTheme="majorHAnsi" w:cstheme="majorHAnsi"/>
          <w:sz w:val="22"/>
          <w:szCs w:val="22"/>
        </w:rPr>
        <w:t xml:space="preserve">s professional and non-professional staff, as well as business and/or administrative operations of a </w:t>
      </w:r>
      <w:r w:rsidR="002B4A1C">
        <w:rPr>
          <w:rFonts w:asciiTheme="majorHAnsi" w:hAnsiTheme="majorHAnsi" w:cstheme="majorHAnsi"/>
          <w:sz w:val="22"/>
          <w:szCs w:val="22"/>
        </w:rPr>
        <w:t>large</w:t>
      </w:r>
      <w:r w:rsidR="001B60B7">
        <w:rPr>
          <w:rFonts w:asciiTheme="majorHAnsi" w:hAnsiTheme="majorHAnsi" w:cstheme="majorHAnsi"/>
          <w:sz w:val="22"/>
          <w:szCs w:val="22"/>
        </w:rPr>
        <w:t>-</w:t>
      </w:r>
      <w:r w:rsidRPr="006D2F76">
        <w:rPr>
          <w:rFonts w:asciiTheme="majorHAnsi" w:hAnsiTheme="majorHAnsi" w:cstheme="majorHAnsi"/>
          <w:sz w:val="22"/>
          <w:szCs w:val="22"/>
        </w:rPr>
        <w:t>sized department o</w:t>
      </w:r>
      <w:r>
        <w:rPr>
          <w:rFonts w:asciiTheme="majorHAnsi" w:hAnsiTheme="majorHAnsi" w:cstheme="majorHAnsi"/>
          <w:sz w:val="22"/>
          <w:szCs w:val="22"/>
        </w:rPr>
        <w:t xml:space="preserve">f cross-disciplinary services. </w:t>
      </w:r>
    </w:p>
    <w:p w14:paraId="3EF29165" w14:textId="77777777" w:rsidR="00504F55" w:rsidRPr="00EB7AEC" w:rsidRDefault="00504F55" w:rsidP="00EB7AE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B7AEC">
        <w:rPr>
          <w:rFonts w:asciiTheme="majorHAnsi" w:hAnsiTheme="majorHAnsi" w:cstheme="majorHAnsi"/>
          <w:b/>
          <w:color w:val="002060"/>
        </w:rPr>
        <w:t>ESSENTIAL DUTIES</w:t>
      </w:r>
      <w:r w:rsidR="00E3236A">
        <w:rPr>
          <w:rFonts w:asciiTheme="majorHAnsi" w:hAnsiTheme="majorHAnsi" w:cstheme="majorHAnsi"/>
          <w:b/>
          <w:color w:val="002060"/>
        </w:rPr>
        <w:t xml:space="preserve"> AND</w:t>
      </w:r>
      <w:r w:rsidRPr="00EB7AEC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AC09479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90CDC6B" w14:textId="77777777" w:rsidR="002B4A1C" w:rsidRDefault="002B4A1C" w:rsidP="006D2F7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 xml:space="preserve">Oversees the planning and implementation of </w:t>
      </w:r>
      <w:r>
        <w:rPr>
          <w:rFonts w:asciiTheme="majorHAnsi" w:hAnsiTheme="majorHAnsi" w:cstheme="majorHAnsi"/>
          <w:sz w:val="22"/>
          <w:szCs w:val="22"/>
        </w:rPr>
        <w:t xml:space="preserve">administrative </w:t>
      </w:r>
      <w:r w:rsidRPr="00272EBC">
        <w:rPr>
          <w:rFonts w:asciiTheme="majorHAnsi" w:hAnsiTheme="majorHAnsi" w:cstheme="majorHAnsi"/>
          <w:sz w:val="22"/>
          <w:szCs w:val="22"/>
        </w:rPr>
        <w:t>program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272EBC">
        <w:rPr>
          <w:rFonts w:asciiTheme="majorHAnsi" w:hAnsiTheme="majorHAnsi" w:cstheme="majorHAnsi"/>
          <w:sz w:val="22"/>
          <w:szCs w:val="22"/>
        </w:rPr>
        <w:t xml:space="preserve"> and/or departmental services and activities and is responsible for the day-to-day delivery of </w:t>
      </w:r>
      <w:r>
        <w:rPr>
          <w:rFonts w:asciiTheme="majorHAnsi" w:hAnsiTheme="majorHAnsi" w:cstheme="majorHAnsi"/>
          <w:sz w:val="22"/>
          <w:szCs w:val="22"/>
        </w:rPr>
        <w:t>business and administrative services</w:t>
      </w:r>
      <w:r w:rsidRPr="00272EBC">
        <w:rPr>
          <w:rFonts w:asciiTheme="majorHAnsi" w:hAnsiTheme="majorHAnsi" w:cstheme="majorHAnsi"/>
          <w:sz w:val="22"/>
          <w:szCs w:val="22"/>
        </w:rPr>
        <w:t>.</w:t>
      </w:r>
    </w:p>
    <w:p w14:paraId="0D70D575" w14:textId="77777777" w:rsidR="00633DEA" w:rsidRDefault="00633DEA" w:rsidP="00633DE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Directs the day-to-day oper</w:t>
      </w:r>
      <w:r>
        <w:rPr>
          <w:rFonts w:asciiTheme="majorHAnsi" w:hAnsiTheme="majorHAnsi" w:cstheme="majorHAnsi"/>
          <w:sz w:val="22"/>
          <w:szCs w:val="22"/>
        </w:rPr>
        <w:t xml:space="preserve">ation and administration of </w:t>
      </w:r>
      <w:r w:rsidRPr="00272EBC">
        <w:rPr>
          <w:rFonts w:asciiTheme="majorHAnsi" w:hAnsiTheme="majorHAnsi" w:cstheme="majorHAnsi"/>
          <w:sz w:val="22"/>
          <w:szCs w:val="22"/>
        </w:rPr>
        <w:t xml:space="preserve">departmental </w:t>
      </w:r>
      <w:r>
        <w:rPr>
          <w:rFonts w:asciiTheme="majorHAnsi" w:hAnsiTheme="majorHAnsi" w:cstheme="majorHAnsi"/>
          <w:sz w:val="22"/>
          <w:szCs w:val="22"/>
        </w:rPr>
        <w:t xml:space="preserve">administrative </w:t>
      </w:r>
      <w:r w:rsidRPr="00272EBC">
        <w:rPr>
          <w:rFonts w:asciiTheme="majorHAnsi" w:hAnsiTheme="majorHAnsi" w:cstheme="majorHAnsi"/>
          <w:sz w:val="22"/>
          <w:szCs w:val="22"/>
        </w:rPr>
        <w:t xml:space="preserve">services in accordance with program goals and objectives. </w:t>
      </w:r>
    </w:p>
    <w:p w14:paraId="3CB9A226" w14:textId="77777777" w:rsidR="006D2F76" w:rsidRPr="00B51DBC" w:rsidRDefault="006D2F76" w:rsidP="006D2F7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51DBC">
        <w:rPr>
          <w:rFonts w:asciiTheme="majorHAnsi" w:hAnsiTheme="majorHAnsi" w:cstheme="majorHAnsi"/>
          <w:sz w:val="22"/>
          <w:szCs w:val="22"/>
        </w:rPr>
        <w:t>Supervises the work of assigned personnel, including assigning and reviewing work, providing guidance, and conducting performance evaluations.</w:t>
      </w:r>
    </w:p>
    <w:p w14:paraId="388E71EF" w14:textId="77777777" w:rsidR="008F5C30" w:rsidRDefault="00633DEA" w:rsidP="006D2F7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Leads</w:t>
      </w:r>
      <w:r w:rsidR="006D2F76" w:rsidRPr="00B51DBC">
        <w:rPr>
          <w:rFonts w:asciiTheme="majorHAnsi" w:hAnsiTheme="majorHAnsi" w:cstheme="majorHAnsi"/>
          <w:sz w:val="22"/>
          <w:szCs w:val="22"/>
        </w:rPr>
        <w:t xml:space="preserve"> administrative planning and evaluation of policies, procedures, and services. Interprets policies and procedures to assigned staff.</w:t>
      </w:r>
    </w:p>
    <w:p w14:paraId="4BB5A767" w14:textId="77777777" w:rsidR="00B51DBC" w:rsidRPr="007A18DA" w:rsidRDefault="00B51DBC" w:rsidP="00B51DB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7A18DA">
        <w:rPr>
          <w:rFonts w:asciiTheme="majorHAnsi" w:hAnsiTheme="majorHAnsi" w:cstheme="majorHAnsi"/>
          <w:sz w:val="22"/>
          <w:szCs w:val="22"/>
        </w:rPr>
        <w:t>anages</w:t>
      </w:r>
      <w:r w:rsidR="001B60B7">
        <w:rPr>
          <w:rFonts w:asciiTheme="majorHAnsi" w:hAnsiTheme="majorHAnsi" w:cstheme="majorHAnsi"/>
          <w:sz w:val="22"/>
          <w:szCs w:val="22"/>
        </w:rPr>
        <w:t>,</w:t>
      </w:r>
      <w:r w:rsidRPr="007A18DA">
        <w:rPr>
          <w:rFonts w:asciiTheme="majorHAnsi" w:hAnsiTheme="majorHAnsi" w:cstheme="majorHAnsi"/>
          <w:sz w:val="22"/>
          <w:szCs w:val="22"/>
        </w:rPr>
        <w:t xml:space="preserve"> and is responsible for</w:t>
      </w:r>
      <w:r w:rsidR="001B60B7">
        <w:rPr>
          <w:rFonts w:asciiTheme="majorHAnsi" w:hAnsiTheme="majorHAnsi" w:cstheme="majorHAnsi"/>
          <w:sz w:val="22"/>
          <w:szCs w:val="22"/>
        </w:rPr>
        <w:t>,</w:t>
      </w:r>
      <w:r w:rsidRPr="007A18DA">
        <w:rPr>
          <w:rFonts w:asciiTheme="majorHAnsi" w:hAnsiTheme="majorHAnsi" w:cstheme="majorHAnsi"/>
          <w:sz w:val="22"/>
          <w:szCs w:val="22"/>
        </w:rPr>
        <w:t xml:space="preserve"> the effectiveness of </w:t>
      </w:r>
      <w:r>
        <w:rPr>
          <w:rFonts w:asciiTheme="majorHAnsi" w:hAnsiTheme="majorHAnsi" w:cstheme="majorHAnsi"/>
          <w:sz w:val="22"/>
          <w:szCs w:val="22"/>
        </w:rPr>
        <w:t xml:space="preserve">administrative </w:t>
      </w:r>
      <w:r w:rsidRPr="007A18DA">
        <w:rPr>
          <w:rFonts w:asciiTheme="majorHAnsi" w:hAnsiTheme="majorHAnsi" w:cstheme="majorHAnsi"/>
          <w:sz w:val="22"/>
          <w:szCs w:val="22"/>
        </w:rPr>
        <w:t>programs in designated area</w:t>
      </w:r>
      <w:r w:rsidR="001B60B7">
        <w:rPr>
          <w:rFonts w:asciiTheme="majorHAnsi" w:hAnsiTheme="majorHAnsi" w:cstheme="majorHAnsi"/>
          <w:sz w:val="22"/>
          <w:szCs w:val="22"/>
        </w:rPr>
        <w:t>(</w:t>
      </w:r>
      <w:r w:rsidRPr="007A18DA">
        <w:rPr>
          <w:rFonts w:asciiTheme="majorHAnsi" w:hAnsiTheme="majorHAnsi" w:cstheme="majorHAnsi"/>
          <w:sz w:val="22"/>
          <w:szCs w:val="22"/>
        </w:rPr>
        <w:t>s</w:t>
      </w:r>
      <w:r w:rsidR="001B60B7">
        <w:rPr>
          <w:rFonts w:asciiTheme="majorHAnsi" w:hAnsiTheme="majorHAnsi" w:cstheme="majorHAnsi"/>
          <w:sz w:val="22"/>
          <w:szCs w:val="22"/>
        </w:rPr>
        <w:t>)</w:t>
      </w:r>
      <w:r w:rsidRPr="007A18DA">
        <w:rPr>
          <w:rFonts w:asciiTheme="majorHAnsi" w:hAnsiTheme="majorHAnsi" w:cstheme="majorHAnsi"/>
          <w:sz w:val="22"/>
          <w:szCs w:val="22"/>
        </w:rPr>
        <w:t xml:space="preserve"> of responsibility.</w:t>
      </w:r>
    </w:p>
    <w:p w14:paraId="12E4027F" w14:textId="77777777" w:rsidR="006D2F76" w:rsidRPr="006D2F76" w:rsidRDefault="006D2F76" w:rsidP="00F54DF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51DBC">
        <w:rPr>
          <w:rFonts w:asciiTheme="majorHAnsi" w:hAnsiTheme="majorHAnsi" w:cstheme="majorHAnsi"/>
          <w:sz w:val="22"/>
          <w:szCs w:val="22"/>
        </w:rPr>
        <w:t xml:space="preserve">Plans and implements </w:t>
      </w:r>
      <w:r w:rsidR="00B51DBC" w:rsidRPr="00B51DBC">
        <w:rPr>
          <w:rFonts w:asciiTheme="majorHAnsi" w:hAnsiTheme="majorHAnsi" w:cstheme="majorHAnsi"/>
          <w:sz w:val="22"/>
          <w:szCs w:val="22"/>
        </w:rPr>
        <w:t xml:space="preserve">administrative </w:t>
      </w:r>
      <w:r w:rsidRPr="00B51DBC">
        <w:rPr>
          <w:rFonts w:asciiTheme="majorHAnsi" w:hAnsiTheme="majorHAnsi" w:cstheme="majorHAnsi"/>
          <w:sz w:val="22"/>
          <w:szCs w:val="22"/>
        </w:rPr>
        <w:t>program services and activities</w:t>
      </w:r>
      <w:r w:rsidR="00B51DBC" w:rsidRPr="00B51DBC">
        <w:rPr>
          <w:rFonts w:asciiTheme="majorHAnsi" w:hAnsiTheme="majorHAnsi" w:cstheme="majorHAnsi"/>
          <w:sz w:val="22"/>
          <w:szCs w:val="22"/>
        </w:rPr>
        <w:t xml:space="preserve"> </w:t>
      </w:r>
      <w:r w:rsidRPr="00B51DBC">
        <w:rPr>
          <w:rFonts w:asciiTheme="majorHAnsi" w:hAnsiTheme="majorHAnsi" w:cstheme="majorHAnsi"/>
          <w:sz w:val="22"/>
          <w:szCs w:val="22"/>
        </w:rPr>
        <w:t>and</w:t>
      </w:r>
      <w:r w:rsidRPr="006D2F76">
        <w:rPr>
          <w:rFonts w:asciiTheme="majorHAnsi" w:hAnsiTheme="majorHAnsi" w:cstheme="majorHAnsi"/>
          <w:sz w:val="22"/>
          <w:szCs w:val="22"/>
        </w:rPr>
        <w:t xml:space="preserve"> supervises the day-to-day delivery of program content.</w:t>
      </w:r>
    </w:p>
    <w:p w14:paraId="50408113" w14:textId="77777777" w:rsidR="00633DEA" w:rsidRDefault="00633DEA" w:rsidP="00633DE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65012">
        <w:rPr>
          <w:rFonts w:asciiTheme="majorHAnsi" w:hAnsiTheme="majorHAnsi" w:cstheme="majorHAnsi"/>
          <w:sz w:val="22"/>
          <w:szCs w:val="22"/>
        </w:rPr>
        <w:lastRenderedPageBreak/>
        <w:t>Facilitates work between units within and outside the division to ensure continuity of programmatic services.</w:t>
      </w:r>
    </w:p>
    <w:p w14:paraId="55A4A5EB" w14:textId="77777777" w:rsidR="006D2F76" w:rsidRDefault="00633DEA" w:rsidP="006D2F7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6D2F76">
        <w:rPr>
          <w:rFonts w:asciiTheme="majorHAnsi" w:hAnsiTheme="majorHAnsi" w:cstheme="majorHAnsi"/>
          <w:sz w:val="22"/>
          <w:szCs w:val="22"/>
        </w:rPr>
        <w:t>evelop</w:t>
      </w:r>
      <w:r>
        <w:rPr>
          <w:rFonts w:asciiTheme="majorHAnsi" w:hAnsiTheme="majorHAnsi" w:cstheme="majorHAnsi"/>
          <w:sz w:val="22"/>
          <w:szCs w:val="22"/>
        </w:rPr>
        <w:t>s</w:t>
      </w:r>
      <w:r w:rsidR="006D2F76">
        <w:rPr>
          <w:rFonts w:asciiTheme="majorHAnsi" w:hAnsiTheme="majorHAnsi" w:cstheme="majorHAnsi"/>
          <w:sz w:val="22"/>
          <w:szCs w:val="22"/>
        </w:rPr>
        <w:t xml:space="preserve"> departmental budget</w:t>
      </w:r>
      <w:r>
        <w:rPr>
          <w:rFonts w:asciiTheme="majorHAnsi" w:hAnsiTheme="majorHAnsi" w:cstheme="majorHAnsi"/>
          <w:sz w:val="22"/>
          <w:szCs w:val="22"/>
        </w:rPr>
        <w:t xml:space="preserve"> in conjunction with top leadership</w:t>
      </w:r>
      <w:r w:rsidR="006D2F76">
        <w:rPr>
          <w:rFonts w:asciiTheme="majorHAnsi" w:hAnsiTheme="majorHAnsi" w:cstheme="majorHAnsi"/>
          <w:sz w:val="22"/>
          <w:szCs w:val="22"/>
        </w:rPr>
        <w:t xml:space="preserve">. Monitors and approves expenditures. </w:t>
      </w:r>
      <w:r>
        <w:rPr>
          <w:rFonts w:asciiTheme="majorHAnsi" w:hAnsiTheme="majorHAnsi" w:cstheme="majorHAnsi"/>
          <w:sz w:val="22"/>
          <w:szCs w:val="22"/>
        </w:rPr>
        <w:t>Supervises staff engaged in m</w:t>
      </w:r>
      <w:r w:rsidR="006D2F76">
        <w:rPr>
          <w:rFonts w:asciiTheme="majorHAnsi" w:hAnsiTheme="majorHAnsi" w:cstheme="majorHAnsi"/>
          <w:sz w:val="22"/>
          <w:szCs w:val="22"/>
        </w:rPr>
        <w:t>aintain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6D2F76">
        <w:rPr>
          <w:rFonts w:asciiTheme="majorHAnsi" w:hAnsiTheme="majorHAnsi" w:cstheme="majorHAnsi"/>
          <w:sz w:val="22"/>
          <w:szCs w:val="22"/>
        </w:rPr>
        <w:t xml:space="preserve"> and monitor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6D2F76">
        <w:rPr>
          <w:rFonts w:asciiTheme="majorHAnsi" w:hAnsiTheme="majorHAnsi" w:cstheme="majorHAnsi"/>
          <w:sz w:val="22"/>
          <w:szCs w:val="22"/>
        </w:rPr>
        <w:t xml:space="preserve"> financial </w:t>
      </w:r>
      <w:r>
        <w:rPr>
          <w:rFonts w:asciiTheme="majorHAnsi" w:hAnsiTheme="majorHAnsi" w:cstheme="majorHAnsi"/>
          <w:sz w:val="22"/>
          <w:szCs w:val="22"/>
        </w:rPr>
        <w:t>records</w:t>
      </w:r>
      <w:r w:rsidR="006D2F76">
        <w:rPr>
          <w:rFonts w:asciiTheme="majorHAnsi" w:hAnsiTheme="majorHAnsi" w:cstheme="majorHAnsi"/>
          <w:sz w:val="22"/>
          <w:szCs w:val="22"/>
        </w:rPr>
        <w:t>.</w:t>
      </w:r>
    </w:p>
    <w:p w14:paraId="287E176B" w14:textId="77777777" w:rsidR="006D2F76" w:rsidRDefault="00633DEA" w:rsidP="006D2F7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Accountable for and s</w:t>
      </w:r>
      <w:r w:rsidR="006D2F76">
        <w:rPr>
          <w:rFonts w:asciiTheme="majorHAnsi" w:hAnsiTheme="majorHAnsi" w:cstheme="majorHAnsi"/>
          <w:sz w:val="22"/>
          <w:szCs w:val="22"/>
        </w:rPr>
        <w:t xml:space="preserve">upervises </w:t>
      </w:r>
      <w:r>
        <w:rPr>
          <w:rFonts w:asciiTheme="majorHAnsi" w:hAnsiTheme="majorHAnsi" w:cstheme="majorHAnsi"/>
          <w:sz w:val="22"/>
          <w:szCs w:val="22"/>
        </w:rPr>
        <w:t>staff engaged in maintaining</w:t>
      </w:r>
      <w:r w:rsidR="006D2F76">
        <w:rPr>
          <w:rFonts w:asciiTheme="majorHAnsi" w:hAnsiTheme="majorHAnsi" w:cstheme="majorHAnsi"/>
          <w:sz w:val="22"/>
          <w:szCs w:val="22"/>
        </w:rPr>
        <w:t xml:space="preserve"> administrative records. </w:t>
      </w:r>
      <w:r w:rsidR="006D2F76" w:rsidRPr="006D2F76">
        <w:rPr>
          <w:rFonts w:asciiTheme="majorHAnsi" w:hAnsiTheme="majorHAnsi" w:cstheme="majorHAnsi"/>
          <w:sz w:val="22"/>
          <w:szCs w:val="22"/>
        </w:rPr>
        <w:t xml:space="preserve">Prepares annual and other periodic reports </w:t>
      </w:r>
      <w:r w:rsidR="00B95068">
        <w:rPr>
          <w:rFonts w:asciiTheme="majorHAnsi" w:hAnsiTheme="majorHAnsi" w:cstheme="majorHAnsi"/>
          <w:sz w:val="22"/>
          <w:szCs w:val="22"/>
        </w:rPr>
        <w:t>utilizing</w:t>
      </w:r>
      <w:r w:rsidR="006D2F76" w:rsidRPr="006D2F76">
        <w:rPr>
          <w:rFonts w:asciiTheme="majorHAnsi" w:hAnsiTheme="majorHAnsi" w:cstheme="majorHAnsi"/>
          <w:sz w:val="22"/>
          <w:szCs w:val="22"/>
        </w:rPr>
        <w:t xml:space="preserve"> statistical data.</w:t>
      </w:r>
    </w:p>
    <w:p w14:paraId="08551EB2" w14:textId="77777777" w:rsidR="006D2F76" w:rsidRPr="006D2F76" w:rsidRDefault="006D2F76" w:rsidP="00F001B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D2F76">
        <w:rPr>
          <w:rFonts w:asciiTheme="majorHAnsi" w:hAnsiTheme="majorHAnsi" w:cstheme="majorHAnsi"/>
          <w:sz w:val="22"/>
          <w:szCs w:val="22"/>
        </w:rPr>
        <w:t>Plans, organizes, and administers workshops, training programs, courses, and program curricula, in accordance with program goals.</w:t>
      </w:r>
    </w:p>
    <w:p w14:paraId="44873654" w14:textId="77777777" w:rsidR="006D2F76" w:rsidRPr="006D2F76" w:rsidRDefault="006D2F76" w:rsidP="005F412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D2F76">
        <w:rPr>
          <w:rFonts w:asciiTheme="majorHAnsi" w:hAnsiTheme="majorHAnsi" w:cstheme="majorHAnsi"/>
          <w:sz w:val="22"/>
          <w:szCs w:val="22"/>
        </w:rPr>
        <w:t>Serves as a resource to students, staff, and others on matters relating to program 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D2F76">
        <w:rPr>
          <w:rFonts w:asciiTheme="majorHAnsi" w:hAnsiTheme="majorHAnsi" w:cstheme="majorHAnsi"/>
          <w:sz w:val="22"/>
          <w:szCs w:val="22"/>
        </w:rPr>
        <w:t xml:space="preserve"> and activities.</w:t>
      </w:r>
    </w:p>
    <w:p w14:paraId="123C200A" w14:textId="77777777" w:rsidR="006D2F76" w:rsidRDefault="006D2F76" w:rsidP="003007E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D2F76">
        <w:rPr>
          <w:rFonts w:asciiTheme="majorHAnsi" w:hAnsiTheme="majorHAnsi" w:cstheme="majorHAnsi"/>
          <w:sz w:val="22"/>
          <w:szCs w:val="22"/>
        </w:rPr>
        <w:t>Collects and analyzes program data and participates in evaluating program effectiveness. Identifies problems and makes changes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7A5EC36" w14:textId="77777777" w:rsidR="00DA5A96" w:rsidRPr="006D2F76" w:rsidRDefault="00DA5A96" w:rsidP="003007E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Manages short and long</w:t>
      </w:r>
      <w:r w:rsidR="00B95068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>term projects to implement administrative changes</w:t>
      </w:r>
      <w:r w:rsidR="000B27DB">
        <w:rPr>
          <w:rFonts w:asciiTheme="majorHAnsi" w:hAnsiTheme="majorHAnsi" w:cstheme="majorHAnsi"/>
          <w:sz w:val="22"/>
          <w:szCs w:val="22"/>
        </w:rPr>
        <w:t>,</w:t>
      </w:r>
      <w:r w:rsidR="00633DEA">
        <w:rPr>
          <w:rFonts w:asciiTheme="majorHAnsi" w:hAnsiTheme="majorHAnsi" w:cstheme="majorHAnsi"/>
          <w:sz w:val="22"/>
          <w:szCs w:val="22"/>
        </w:rPr>
        <w:t xml:space="preserve"> requiring </w:t>
      </w:r>
      <w:r w:rsidR="000B27DB">
        <w:rPr>
          <w:rFonts w:asciiTheme="majorHAnsi" w:hAnsiTheme="majorHAnsi" w:cstheme="majorHAnsi"/>
          <w:sz w:val="22"/>
          <w:szCs w:val="22"/>
        </w:rPr>
        <w:t xml:space="preserve">identifying and </w:t>
      </w:r>
      <w:r w:rsidR="00633DEA">
        <w:rPr>
          <w:rFonts w:asciiTheme="majorHAnsi" w:hAnsiTheme="majorHAnsi" w:cstheme="majorHAnsi"/>
          <w:sz w:val="22"/>
          <w:szCs w:val="22"/>
        </w:rPr>
        <w:t>coordinati</w:t>
      </w:r>
      <w:r w:rsidR="000B27DB">
        <w:rPr>
          <w:rFonts w:asciiTheme="majorHAnsi" w:hAnsiTheme="majorHAnsi" w:cstheme="majorHAnsi"/>
          <w:sz w:val="22"/>
          <w:szCs w:val="22"/>
        </w:rPr>
        <w:t>ng</w:t>
      </w:r>
      <w:r w:rsidR="00633DEA">
        <w:rPr>
          <w:rFonts w:asciiTheme="majorHAnsi" w:hAnsiTheme="majorHAnsi" w:cstheme="majorHAnsi"/>
          <w:sz w:val="22"/>
          <w:szCs w:val="22"/>
        </w:rPr>
        <w:t xml:space="preserve"> </w:t>
      </w:r>
      <w:r w:rsidR="000B27DB">
        <w:rPr>
          <w:rFonts w:asciiTheme="majorHAnsi" w:hAnsiTheme="majorHAnsi" w:cstheme="majorHAnsi"/>
          <w:sz w:val="22"/>
          <w:szCs w:val="22"/>
        </w:rPr>
        <w:t xml:space="preserve">the delivery of </w:t>
      </w:r>
      <w:r w:rsidR="00633DEA">
        <w:rPr>
          <w:rFonts w:asciiTheme="majorHAnsi" w:hAnsiTheme="majorHAnsi" w:cstheme="majorHAnsi"/>
          <w:sz w:val="22"/>
          <w:szCs w:val="22"/>
        </w:rPr>
        <w:t xml:space="preserve">different </w:t>
      </w:r>
      <w:r w:rsidR="000B27DB">
        <w:rPr>
          <w:rFonts w:asciiTheme="majorHAnsi" w:hAnsiTheme="majorHAnsi" w:cstheme="majorHAnsi"/>
          <w:sz w:val="22"/>
          <w:szCs w:val="22"/>
        </w:rPr>
        <w:t xml:space="preserve">duties for the larger </w:t>
      </w:r>
      <w:r w:rsidR="00633DEA">
        <w:rPr>
          <w:rFonts w:asciiTheme="majorHAnsi" w:hAnsiTheme="majorHAnsi" w:cstheme="majorHAnsi"/>
          <w:sz w:val="22"/>
          <w:szCs w:val="22"/>
        </w:rPr>
        <w:t xml:space="preserve">work </w:t>
      </w:r>
      <w:r w:rsidR="000B27DB">
        <w:rPr>
          <w:rFonts w:asciiTheme="majorHAnsi" w:hAnsiTheme="majorHAnsi" w:cstheme="majorHAnsi"/>
          <w:sz w:val="22"/>
          <w:szCs w:val="22"/>
        </w:rPr>
        <w:t xml:space="preserve">process </w:t>
      </w:r>
      <w:r w:rsidR="00633DEA">
        <w:rPr>
          <w:rFonts w:asciiTheme="majorHAnsi" w:hAnsiTheme="majorHAnsi" w:cstheme="majorHAnsi"/>
          <w:sz w:val="22"/>
          <w:szCs w:val="22"/>
        </w:rPr>
        <w:t>between external work</w:t>
      </w:r>
      <w:r w:rsidR="000B27DB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23639F86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FEB8B3B" w14:textId="77777777" w:rsidR="00504F55" w:rsidRPr="00EB7AEC" w:rsidRDefault="00D66D03" w:rsidP="00EB7AE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B7AEC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EB7AEC">
        <w:rPr>
          <w:rFonts w:asciiTheme="majorHAnsi" w:hAnsiTheme="majorHAnsi" w:cstheme="majorHAnsi"/>
          <w:b/>
          <w:color w:val="002060"/>
        </w:rPr>
        <w:t>QUALIFICATIONS</w:t>
      </w:r>
    </w:p>
    <w:p w14:paraId="4A492F13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9FC12B" w14:textId="77777777" w:rsidR="002074AF" w:rsidRDefault="0084055B" w:rsidP="002074A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Eight</w:t>
      </w:r>
      <w:r w:rsidR="006D2F76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  <w:r w:rsidR="001468FC">
        <w:rPr>
          <w:rFonts w:asciiTheme="majorHAnsi" w:hAnsiTheme="majorHAnsi" w:cstheme="majorHAnsi"/>
          <w:sz w:val="22"/>
          <w:szCs w:val="22"/>
        </w:rPr>
        <w:t xml:space="preserve"> </w:t>
      </w:r>
      <w:r w:rsidR="002074AF">
        <w:rPr>
          <w:rFonts w:asciiTheme="majorHAnsi" w:hAnsiTheme="majorHAnsi" w:cstheme="majorHAnsi"/>
          <w:sz w:val="22"/>
          <w:szCs w:val="22"/>
        </w:rPr>
        <w:t>One</w:t>
      </w:r>
      <w:r w:rsidR="002074AF" w:rsidRPr="00B2206A">
        <w:rPr>
          <w:rFonts w:asciiTheme="majorHAnsi" w:hAnsiTheme="majorHAnsi" w:cstheme="majorHAnsi"/>
          <w:sz w:val="22"/>
          <w:szCs w:val="22"/>
        </w:rPr>
        <w:t xml:space="preserve"> year must be serving as a supervisor of a moderate</w:t>
      </w:r>
      <w:r w:rsidR="001B60B7">
        <w:rPr>
          <w:rFonts w:asciiTheme="majorHAnsi" w:hAnsiTheme="majorHAnsi" w:cstheme="majorHAnsi"/>
          <w:sz w:val="22"/>
          <w:szCs w:val="22"/>
        </w:rPr>
        <w:t>-</w:t>
      </w:r>
      <w:r w:rsidR="002074AF" w:rsidRPr="00B2206A">
        <w:rPr>
          <w:rFonts w:asciiTheme="majorHAnsi" w:hAnsiTheme="majorHAnsi" w:cstheme="majorHAnsi"/>
          <w:sz w:val="22"/>
          <w:szCs w:val="22"/>
        </w:rPr>
        <w:t>sized department or unit charged with carrying out cross-disciplinary tasks or functions</w:t>
      </w:r>
      <w:r w:rsidR="001B60B7">
        <w:rPr>
          <w:rFonts w:asciiTheme="majorHAnsi" w:hAnsiTheme="majorHAnsi" w:cstheme="majorHAnsi"/>
          <w:sz w:val="22"/>
          <w:szCs w:val="22"/>
        </w:rPr>
        <w:t>.</w:t>
      </w:r>
      <w:r w:rsidR="002074AF" w:rsidRPr="003F66A0">
        <w:rPr>
          <w:rFonts w:asciiTheme="majorHAnsi" w:hAnsiTheme="majorHAnsi" w:cstheme="majorHAnsi"/>
          <w:sz w:val="22"/>
          <w:szCs w:val="22"/>
        </w:rPr>
        <w:t xml:space="preserve">  </w:t>
      </w:r>
      <w:r w:rsidR="001468F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C28396" w14:textId="77777777" w:rsidR="002074AF" w:rsidRDefault="002074AF" w:rsidP="00EB206F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543ED9CC" w14:textId="77777777" w:rsidR="002074AF" w:rsidRDefault="002074AF" w:rsidP="002074A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Master’s degree in related field. </w:t>
      </w:r>
    </w:p>
    <w:p w14:paraId="0A364BD1" w14:textId="77777777" w:rsidR="00EB7AEC" w:rsidRDefault="002074AF" w:rsidP="00EB7AE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Six </w:t>
      </w:r>
      <w:r w:rsidRPr="003F66A0">
        <w:rPr>
          <w:rFonts w:asciiTheme="majorHAnsi" w:hAnsiTheme="majorHAnsi" w:cstheme="majorHAnsi"/>
          <w:sz w:val="22"/>
          <w:szCs w:val="22"/>
        </w:rPr>
        <w:t xml:space="preserve">years of related experience. </w:t>
      </w:r>
      <w:r>
        <w:rPr>
          <w:rFonts w:asciiTheme="majorHAnsi" w:hAnsiTheme="majorHAnsi" w:cstheme="majorHAnsi"/>
          <w:sz w:val="22"/>
          <w:szCs w:val="22"/>
        </w:rPr>
        <w:t>One</w:t>
      </w:r>
      <w:r w:rsidRPr="00B2206A">
        <w:rPr>
          <w:rFonts w:asciiTheme="majorHAnsi" w:hAnsiTheme="majorHAnsi" w:cstheme="majorHAnsi"/>
          <w:sz w:val="22"/>
          <w:szCs w:val="22"/>
        </w:rPr>
        <w:t xml:space="preserve"> year must be serving as a supervisor of a moderate</w:t>
      </w:r>
      <w:r w:rsidR="001B60B7">
        <w:rPr>
          <w:rFonts w:asciiTheme="majorHAnsi" w:hAnsiTheme="majorHAnsi" w:cstheme="majorHAnsi"/>
          <w:sz w:val="22"/>
          <w:szCs w:val="22"/>
        </w:rPr>
        <w:t>-</w:t>
      </w:r>
      <w:r w:rsidRPr="00B2206A">
        <w:rPr>
          <w:rFonts w:asciiTheme="majorHAnsi" w:hAnsiTheme="majorHAnsi" w:cstheme="majorHAnsi"/>
          <w:sz w:val="22"/>
          <w:szCs w:val="22"/>
        </w:rPr>
        <w:t>sized department or unit charged with carrying out cross-disciplinary tasks or functions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3F66A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074932" w14:textId="77777777" w:rsidR="002074AF" w:rsidRPr="00EB7AEC" w:rsidRDefault="002074AF" w:rsidP="00EB7AEC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  <w:r w:rsidRPr="00EB7AE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8FECD1" w14:textId="77777777" w:rsidR="00504F55" w:rsidRPr="00EB7AEC" w:rsidRDefault="00504F55" w:rsidP="00EB7AEC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EB7AEC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367CC5C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BBB1696" w14:textId="77777777" w:rsidR="000B27DB" w:rsidRDefault="000B27DB" w:rsidP="00B51D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Several business and/or administrative processes</w:t>
      </w:r>
    </w:p>
    <w:p w14:paraId="035E6F68" w14:textId="77777777" w:rsidR="00B51DBC" w:rsidRDefault="00B51DBC" w:rsidP="00B51DB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  <w:r w:rsidR="000B27DB">
        <w:rPr>
          <w:rFonts w:asciiTheme="majorHAnsi" w:hAnsiTheme="majorHAnsi" w:cstheme="majorHAnsi"/>
          <w:sz w:val="22"/>
          <w:szCs w:val="22"/>
        </w:rPr>
        <w:t>, considerable understanding required</w:t>
      </w:r>
    </w:p>
    <w:p w14:paraId="58E4A672" w14:textId="77777777" w:rsidR="006D2F76" w:rsidRDefault="006D2F7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budgeting and accounting</w:t>
      </w:r>
    </w:p>
    <w:p w14:paraId="56D2500F" w14:textId="77777777" w:rsidR="00504F55" w:rsidRDefault="006D2F7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University purchasing policies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5637D3" w14:textId="77777777" w:rsidR="000B27DB" w:rsidRPr="00272EBC" w:rsidRDefault="000B27DB" w:rsidP="000B27D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72EBC">
        <w:rPr>
          <w:rFonts w:asciiTheme="majorHAnsi" w:hAnsiTheme="majorHAnsi" w:cstheme="majorHAnsi"/>
          <w:sz w:val="22"/>
          <w:szCs w:val="22"/>
        </w:rPr>
        <w:t>Financial management and planning</w:t>
      </w:r>
    </w:p>
    <w:p w14:paraId="4FA87477" w14:textId="77777777" w:rsidR="00ED3038" w:rsidRPr="00ED3038" w:rsidRDefault="001B60B7" w:rsidP="00ED303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Federal, s</w:t>
      </w:r>
      <w:r w:rsidR="00ED3038">
        <w:rPr>
          <w:rFonts w:asciiTheme="majorHAnsi" w:hAnsiTheme="majorHAnsi" w:cstheme="majorHAnsi"/>
          <w:sz w:val="22"/>
          <w:szCs w:val="22"/>
        </w:rPr>
        <w:t>t</w:t>
      </w:r>
      <w:r w:rsidR="00ED3038" w:rsidRPr="00ED3038">
        <w:rPr>
          <w:rFonts w:asciiTheme="majorHAnsi" w:hAnsiTheme="majorHAnsi" w:cstheme="majorHAnsi"/>
          <w:sz w:val="22"/>
          <w:szCs w:val="22"/>
        </w:rPr>
        <w:t>ate, and</w:t>
      </w:r>
      <w:r w:rsidR="00ED3038">
        <w:rPr>
          <w:rFonts w:asciiTheme="majorHAnsi" w:hAnsiTheme="majorHAnsi" w:cstheme="majorHAnsi"/>
          <w:sz w:val="22"/>
          <w:szCs w:val="22"/>
        </w:rPr>
        <w:t xml:space="preserve"> local policies and regulations</w:t>
      </w:r>
    </w:p>
    <w:p w14:paraId="0C88D8C4" w14:textId="77777777" w:rsidR="00B95068" w:rsidRDefault="00B95068" w:rsidP="00B9506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78F0A161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26BFFB2" w14:textId="77777777" w:rsidR="00D66D03" w:rsidRPr="00D66D03" w:rsidRDefault="00ED3038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Project</w:t>
      </w:r>
      <w:r w:rsidR="00D66D03" w:rsidRPr="00D66D03">
        <w:rPr>
          <w:rFonts w:asciiTheme="majorHAnsi" w:hAnsiTheme="majorHAnsi" w:cstheme="majorHAnsi"/>
          <w:sz w:val="22"/>
          <w:szCs w:val="22"/>
        </w:rPr>
        <w:t xml:space="preserve"> management</w:t>
      </w:r>
    </w:p>
    <w:p w14:paraId="443D3A70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BF7AE4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67E6DB72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1B60B7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1E7DA106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4971947" w14:textId="77777777" w:rsidR="00504F55" w:rsidRPr="00D66D03" w:rsidRDefault="006D2F7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Ensure compliance with policies and regulations</w:t>
      </w:r>
    </w:p>
    <w:p w14:paraId="43B1982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0F27D8F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06BAE3FB" w14:textId="77777777" w:rsidR="00DB7AD1" w:rsidRDefault="006D2F76" w:rsidP="006D2F7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Plan and organize workshops, </w:t>
      </w:r>
      <w:r w:rsidRPr="006D2F76">
        <w:rPr>
          <w:rFonts w:asciiTheme="majorHAnsi" w:hAnsiTheme="majorHAnsi" w:cstheme="majorHAnsi"/>
          <w:sz w:val="22"/>
          <w:szCs w:val="22"/>
        </w:rPr>
        <w:t>training courses</w:t>
      </w:r>
      <w:r>
        <w:rPr>
          <w:rFonts w:asciiTheme="majorHAnsi" w:hAnsiTheme="majorHAnsi" w:cstheme="majorHAnsi"/>
          <w:sz w:val="22"/>
          <w:szCs w:val="22"/>
        </w:rPr>
        <w:t xml:space="preserve">, and </w:t>
      </w:r>
      <w:r w:rsidRPr="006D2F76">
        <w:rPr>
          <w:rFonts w:asciiTheme="majorHAnsi" w:hAnsiTheme="majorHAnsi" w:cstheme="majorHAnsi"/>
          <w:sz w:val="22"/>
          <w:szCs w:val="22"/>
        </w:rPr>
        <w:t>curricula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C8D7C5" w14:textId="77777777" w:rsidR="00ED3038" w:rsidRPr="00D66D03" w:rsidRDefault="00ED3038" w:rsidP="006D2F7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Produce financial reports and maintain accurate records</w:t>
      </w:r>
    </w:p>
    <w:p w14:paraId="160A744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A1B040F" w14:textId="77777777" w:rsidR="00504F55" w:rsidRPr="00B35A0F" w:rsidRDefault="00504F55" w:rsidP="00B35A0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  <w:bookmarkEnd w:id="0"/>
      <w:bookmarkEnd w:id="1"/>
    </w:p>
    <w:sectPr w:rsidR="00504F55" w:rsidRPr="00B35A0F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CEC3E" w14:textId="77777777" w:rsidR="00157181" w:rsidRDefault="00157181">
      <w:r>
        <w:separator/>
      </w:r>
    </w:p>
    <w:p w14:paraId="7A4FE468" w14:textId="77777777" w:rsidR="00157181" w:rsidRDefault="00157181"/>
  </w:endnote>
  <w:endnote w:type="continuationSeparator" w:id="0">
    <w:p w14:paraId="506DB4FD" w14:textId="77777777" w:rsidR="00157181" w:rsidRDefault="00157181">
      <w:r>
        <w:continuationSeparator/>
      </w:r>
    </w:p>
    <w:p w14:paraId="1BC5305E" w14:textId="77777777" w:rsidR="00157181" w:rsidRDefault="00157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5CBC9" w14:textId="77777777" w:rsidR="00DC1C85" w:rsidRDefault="00DC1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07B10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0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A33B" w14:textId="77777777" w:rsidR="00BE6227" w:rsidRDefault="00DC1C85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7857E" w14:textId="77777777" w:rsidR="00157181" w:rsidRDefault="0015718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79D1958" w14:textId="77777777" w:rsidR="00157181" w:rsidRDefault="00157181">
      <w:r>
        <w:continuationSeparator/>
      </w:r>
    </w:p>
    <w:p w14:paraId="60E238F5" w14:textId="77777777" w:rsidR="00157181" w:rsidRDefault="00157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C040" w14:textId="77777777" w:rsidR="00DC1C85" w:rsidRDefault="00DC1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B140D" w14:textId="77777777" w:rsidR="00C9354E" w:rsidRPr="00A80D2A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A80D2A">
      <w:rPr>
        <w:b/>
        <w:sz w:val="28"/>
        <w:szCs w:val="28"/>
        <w:u w:val="single"/>
      </w:rPr>
      <w:t xml:space="preserve">Job </w:t>
    </w:r>
    <w:r w:rsidR="00D66D03" w:rsidRPr="00A80D2A">
      <w:rPr>
        <w:b/>
        <w:sz w:val="28"/>
        <w:szCs w:val="28"/>
        <w:u w:val="single"/>
      </w:rPr>
      <w:t>Template</w:t>
    </w:r>
    <w:r w:rsidR="00A80D2A" w:rsidRPr="00A80D2A">
      <w:rPr>
        <w:b/>
        <w:sz w:val="28"/>
        <w:szCs w:val="28"/>
        <w:u w:val="single"/>
      </w:rPr>
      <w:t>: Administrative Program Manager 3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706D56" w14:paraId="2682CFFF" w14:textId="77777777" w:rsidTr="00DC1C85">
      <w:tc>
        <w:tcPr>
          <w:tcW w:w="2695" w:type="dxa"/>
        </w:tcPr>
        <w:p w14:paraId="269D09AC" w14:textId="77777777" w:rsidR="00706D56" w:rsidRPr="009535C5" w:rsidRDefault="00706D56" w:rsidP="00706D5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7188C1E1" w14:textId="77777777" w:rsidR="00706D56" w:rsidRPr="009535C5" w:rsidRDefault="00706D56" w:rsidP="00706D5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706D56" w14:paraId="305468D1" w14:textId="77777777" w:rsidTr="00DC1C85">
      <w:tc>
        <w:tcPr>
          <w:tcW w:w="2695" w:type="dxa"/>
          <w:hideMark/>
        </w:tcPr>
        <w:p w14:paraId="03723BD6" w14:textId="77777777" w:rsidR="00706D56" w:rsidRPr="009535C5" w:rsidRDefault="00706D56" w:rsidP="00706D5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506E3E2F" w14:textId="77777777" w:rsidR="00706D56" w:rsidRPr="009535C5" w:rsidRDefault="00706D56" w:rsidP="00706D5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Programs/Services</w:t>
          </w:r>
        </w:p>
      </w:tc>
    </w:tr>
    <w:tr w:rsidR="00706D56" w14:paraId="75DF5C7D" w14:textId="77777777" w:rsidTr="00DC1C85">
      <w:tc>
        <w:tcPr>
          <w:tcW w:w="2695" w:type="dxa"/>
          <w:hideMark/>
        </w:tcPr>
        <w:p w14:paraId="3145E84D" w14:textId="77777777" w:rsidR="00706D56" w:rsidRPr="009535C5" w:rsidRDefault="00706D56" w:rsidP="00706D5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61EDABA9" w14:textId="77777777" w:rsidR="00706D56" w:rsidRPr="009535C5" w:rsidRDefault="00706D56" w:rsidP="00706D5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 Leadership</w:t>
          </w:r>
        </w:p>
      </w:tc>
    </w:tr>
    <w:tr w:rsidR="00706D56" w14:paraId="083F74A6" w14:textId="77777777" w:rsidTr="00DC1C85">
      <w:tc>
        <w:tcPr>
          <w:tcW w:w="2695" w:type="dxa"/>
          <w:hideMark/>
        </w:tcPr>
        <w:p w14:paraId="14EC2F68" w14:textId="77777777" w:rsidR="00706D56" w:rsidRPr="009535C5" w:rsidRDefault="00706D56" w:rsidP="00706D5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43E37655" w14:textId="77777777" w:rsidR="00706D56" w:rsidRPr="001A19F7" w:rsidRDefault="00706D56" w:rsidP="00706D5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1A19F7">
            <w:rPr>
              <w:rFonts w:ascii="Arial" w:hAnsi="Arial" w:cs="Arial"/>
              <w:b/>
            </w:rPr>
            <w:t>Administrative Program Manager 3</w:t>
          </w:r>
        </w:p>
      </w:tc>
    </w:tr>
    <w:tr w:rsidR="00DC1C85" w14:paraId="1A21DC73" w14:textId="77777777" w:rsidTr="00DC1C85">
      <w:tc>
        <w:tcPr>
          <w:tcW w:w="2695" w:type="dxa"/>
        </w:tcPr>
        <w:p w14:paraId="621B192F" w14:textId="55616337" w:rsidR="00DC1C85" w:rsidRPr="009535C5" w:rsidRDefault="00DC1C85" w:rsidP="00706D5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M</w:t>
          </w:r>
        </w:p>
      </w:tc>
      <w:tc>
        <w:tcPr>
          <w:tcW w:w="7129" w:type="dxa"/>
        </w:tcPr>
        <w:p w14:paraId="44A21C3B" w14:textId="722B548D" w:rsidR="00DC1C85" w:rsidRPr="001A19F7" w:rsidRDefault="00DC1C85" w:rsidP="00706D5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7</w:t>
          </w:r>
        </w:p>
      </w:tc>
    </w:tr>
    <w:tr w:rsidR="00DC1C85" w14:paraId="7C6456D6" w14:textId="77777777" w:rsidTr="00DC1C85">
      <w:tc>
        <w:tcPr>
          <w:tcW w:w="2695" w:type="dxa"/>
        </w:tcPr>
        <w:p w14:paraId="521FCBBC" w14:textId="4B476BBA" w:rsidR="00DC1C85" w:rsidRPr="009535C5" w:rsidRDefault="00DC1C85" w:rsidP="00706D5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28D7DDCA" w14:textId="25E4CC0E" w:rsidR="00DC1C85" w:rsidRPr="001A19F7" w:rsidRDefault="00DC1C85" w:rsidP="00706D5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B00002</w:t>
          </w:r>
        </w:p>
      </w:tc>
    </w:tr>
  </w:tbl>
  <w:p w14:paraId="28817960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C7FA0" w14:textId="77777777" w:rsidR="00DC1C85" w:rsidRDefault="00DC1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CBAE7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56989"/>
    <w:rsid w:val="000608B0"/>
    <w:rsid w:val="000736E8"/>
    <w:rsid w:val="000A6949"/>
    <w:rsid w:val="000B27DB"/>
    <w:rsid w:val="000B3A83"/>
    <w:rsid w:val="000B3BCC"/>
    <w:rsid w:val="000B4D70"/>
    <w:rsid w:val="000D7302"/>
    <w:rsid w:val="000E6257"/>
    <w:rsid w:val="000F13C0"/>
    <w:rsid w:val="000F1B15"/>
    <w:rsid w:val="001468FC"/>
    <w:rsid w:val="00153E9C"/>
    <w:rsid w:val="00157181"/>
    <w:rsid w:val="00160549"/>
    <w:rsid w:val="00164061"/>
    <w:rsid w:val="001849A0"/>
    <w:rsid w:val="001A19F7"/>
    <w:rsid w:val="001B60B7"/>
    <w:rsid w:val="001D47B1"/>
    <w:rsid w:val="001E5041"/>
    <w:rsid w:val="001F66D6"/>
    <w:rsid w:val="002074AF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B4A1C"/>
    <w:rsid w:val="002E5D89"/>
    <w:rsid w:val="002F45D4"/>
    <w:rsid w:val="002F62E5"/>
    <w:rsid w:val="003016A9"/>
    <w:rsid w:val="00304062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33DEA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2F76"/>
    <w:rsid w:val="006D3007"/>
    <w:rsid w:val="006D763E"/>
    <w:rsid w:val="006F1619"/>
    <w:rsid w:val="006F5261"/>
    <w:rsid w:val="00702602"/>
    <w:rsid w:val="00705CED"/>
    <w:rsid w:val="00706D56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1198B"/>
    <w:rsid w:val="00820091"/>
    <w:rsid w:val="00830F4D"/>
    <w:rsid w:val="0084055B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E1D45"/>
    <w:rsid w:val="008E2E31"/>
    <w:rsid w:val="008F31C5"/>
    <w:rsid w:val="008F5C30"/>
    <w:rsid w:val="008F6B52"/>
    <w:rsid w:val="00905BA6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0D2A"/>
    <w:rsid w:val="00A85A1E"/>
    <w:rsid w:val="00AA797A"/>
    <w:rsid w:val="00AB1E62"/>
    <w:rsid w:val="00AB5402"/>
    <w:rsid w:val="00AC5406"/>
    <w:rsid w:val="00AF6AAA"/>
    <w:rsid w:val="00AF78E3"/>
    <w:rsid w:val="00B025E6"/>
    <w:rsid w:val="00B145A5"/>
    <w:rsid w:val="00B23A40"/>
    <w:rsid w:val="00B2463E"/>
    <w:rsid w:val="00B272A9"/>
    <w:rsid w:val="00B35A0F"/>
    <w:rsid w:val="00B36390"/>
    <w:rsid w:val="00B44EB9"/>
    <w:rsid w:val="00B51DBC"/>
    <w:rsid w:val="00B525A4"/>
    <w:rsid w:val="00B538A1"/>
    <w:rsid w:val="00B63981"/>
    <w:rsid w:val="00B76092"/>
    <w:rsid w:val="00B80A37"/>
    <w:rsid w:val="00B95068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43584"/>
    <w:rsid w:val="00D517DB"/>
    <w:rsid w:val="00D62C1E"/>
    <w:rsid w:val="00D66D03"/>
    <w:rsid w:val="00D938DC"/>
    <w:rsid w:val="00DA036B"/>
    <w:rsid w:val="00DA26FF"/>
    <w:rsid w:val="00DA2DF5"/>
    <w:rsid w:val="00DA5A96"/>
    <w:rsid w:val="00DA7C24"/>
    <w:rsid w:val="00DB54F8"/>
    <w:rsid w:val="00DB7AD1"/>
    <w:rsid w:val="00DC18E0"/>
    <w:rsid w:val="00DC1C85"/>
    <w:rsid w:val="00DC3426"/>
    <w:rsid w:val="00DD5A78"/>
    <w:rsid w:val="00DE2BD8"/>
    <w:rsid w:val="00DE4104"/>
    <w:rsid w:val="00DE7B5E"/>
    <w:rsid w:val="00DF4CD5"/>
    <w:rsid w:val="00DF4FFB"/>
    <w:rsid w:val="00E13FCA"/>
    <w:rsid w:val="00E3236A"/>
    <w:rsid w:val="00E36105"/>
    <w:rsid w:val="00E53ABC"/>
    <w:rsid w:val="00E62B34"/>
    <w:rsid w:val="00E62B60"/>
    <w:rsid w:val="00E90D01"/>
    <w:rsid w:val="00EA4523"/>
    <w:rsid w:val="00EB206F"/>
    <w:rsid w:val="00EB7AEC"/>
    <w:rsid w:val="00ED3038"/>
    <w:rsid w:val="00ED32DC"/>
    <w:rsid w:val="00EE1E1C"/>
    <w:rsid w:val="00F12675"/>
    <w:rsid w:val="00F21C6D"/>
    <w:rsid w:val="00F2365C"/>
    <w:rsid w:val="00F34385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1A2E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6884D2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D6D9-9349-4BB9-87C1-29000264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11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2020-03-10T14:30:00Z</dcterms:created>
  <dcterms:modified xsi:type="dcterms:W3CDTF">2020-08-28T18:43:00Z</dcterms:modified>
</cp:coreProperties>
</file>