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FE29" w14:textId="77777777" w:rsidR="00A74A25" w:rsidRPr="00A74A25" w:rsidRDefault="00A74A25" w:rsidP="00A74A2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A74A25">
        <w:rPr>
          <w:rFonts w:cs="Arial"/>
          <w:b/>
          <w:sz w:val="28"/>
          <w:szCs w:val="22"/>
        </w:rPr>
        <w:t>P4: Level Standards</w:t>
      </w:r>
    </w:p>
    <w:p w14:paraId="37EC457C" w14:textId="77777777" w:rsidR="00A74A25" w:rsidRPr="00A74A25" w:rsidRDefault="00A74A25" w:rsidP="00A74A25">
      <w:pPr>
        <w:spacing w:line="276" w:lineRule="auto"/>
        <w:rPr>
          <w:rFonts w:cs="Arial"/>
          <w:sz w:val="22"/>
          <w:szCs w:val="22"/>
        </w:rPr>
      </w:pPr>
    </w:p>
    <w:p w14:paraId="7E3270AC" w14:textId="77777777" w:rsidR="00A74A25" w:rsidRPr="00A74A25" w:rsidRDefault="00A74A25" w:rsidP="00A74A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4A25">
        <w:rPr>
          <w:rFonts w:cs="Arial"/>
          <w:b/>
          <w:sz w:val="24"/>
          <w:szCs w:val="22"/>
        </w:rPr>
        <w:t>GENERAL ROLE</w:t>
      </w:r>
    </w:p>
    <w:p w14:paraId="70197363" w14:textId="77777777" w:rsidR="00A74A25" w:rsidRPr="00A74A25" w:rsidRDefault="00A74A25" w:rsidP="00A74A25">
      <w:pPr>
        <w:spacing w:after="200"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1B6C9561" w14:textId="77777777" w:rsidR="00A74A25" w:rsidRPr="00A74A25" w:rsidRDefault="00A74A25" w:rsidP="00A74A25">
      <w:pPr>
        <w:spacing w:after="200"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Incumbents:</w:t>
      </w:r>
    </w:p>
    <w:p w14:paraId="2FAB59D2" w14:textId="77777777" w:rsidR="00A74A25" w:rsidRPr="00A74A25" w:rsidRDefault="00A74A25" w:rsidP="00A74A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BA18DE0" w14:textId="77777777" w:rsidR="00A74A25" w:rsidRPr="00A74A25" w:rsidRDefault="00A74A25" w:rsidP="00A74A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5FCCBA3E" w14:textId="77777777" w:rsidR="00A74A25" w:rsidRPr="00A74A25" w:rsidRDefault="00A74A25" w:rsidP="00A74A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4C11BDA1" w14:textId="77777777" w:rsidR="00A74A25" w:rsidRPr="00A74A25" w:rsidRDefault="00A74A25" w:rsidP="00A74A25">
      <w:pPr>
        <w:spacing w:line="276" w:lineRule="auto"/>
        <w:rPr>
          <w:rFonts w:cs="Arial"/>
          <w:sz w:val="22"/>
          <w:szCs w:val="22"/>
        </w:rPr>
      </w:pPr>
    </w:p>
    <w:p w14:paraId="5FA4B2E9" w14:textId="77777777" w:rsidR="00A74A25" w:rsidRPr="00A74A25" w:rsidRDefault="00A74A25" w:rsidP="00A74A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4A25">
        <w:rPr>
          <w:rFonts w:cs="Arial"/>
          <w:b/>
          <w:sz w:val="24"/>
          <w:szCs w:val="22"/>
        </w:rPr>
        <w:t>INDEPENDENCE AND DECISION-MAKING</w:t>
      </w:r>
    </w:p>
    <w:p w14:paraId="4C70844A" w14:textId="77777777" w:rsidR="00A74A25" w:rsidRPr="00A74A25" w:rsidRDefault="00A74A25" w:rsidP="00A74A25">
      <w:pPr>
        <w:spacing w:line="276" w:lineRule="auto"/>
        <w:ind w:firstLine="720"/>
        <w:rPr>
          <w:rFonts w:cs="Arial"/>
          <w:sz w:val="22"/>
          <w:szCs w:val="22"/>
        </w:rPr>
      </w:pPr>
      <w:r w:rsidRPr="00A74A25">
        <w:rPr>
          <w:rFonts w:cs="Arial"/>
          <w:i/>
          <w:sz w:val="22"/>
          <w:szCs w:val="22"/>
        </w:rPr>
        <w:sym w:font="Wingdings" w:char="F0E0"/>
      </w:r>
      <w:r w:rsidRPr="00A74A25">
        <w:rPr>
          <w:rFonts w:cs="Arial"/>
          <w:i/>
          <w:sz w:val="22"/>
          <w:szCs w:val="22"/>
        </w:rPr>
        <w:t xml:space="preserve"> Supervision Receive</w:t>
      </w:r>
      <w:r w:rsidRPr="00A74A25">
        <w:rPr>
          <w:rFonts w:cs="Arial"/>
          <w:sz w:val="22"/>
          <w:szCs w:val="22"/>
        </w:rPr>
        <w:t>d</w:t>
      </w:r>
    </w:p>
    <w:p w14:paraId="138FD717" w14:textId="77777777" w:rsidR="00A74A25" w:rsidRDefault="00A74A25" w:rsidP="0070146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Works under direction.</w:t>
      </w:r>
    </w:p>
    <w:p w14:paraId="103B366B" w14:textId="77777777" w:rsidR="00701469" w:rsidRPr="00701469" w:rsidRDefault="00701469" w:rsidP="00701469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4AA36F07" w14:textId="77777777" w:rsidR="00A74A25" w:rsidRPr="00A74A25" w:rsidRDefault="00A74A25" w:rsidP="0070146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74A25">
        <w:rPr>
          <w:rFonts w:cs="Arial"/>
          <w:i/>
          <w:sz w:val="22"/>
          <w:szCs w:val="22"/>
        </w:rPr>
        <w:sym w:font="Wingdings" w:char="F0E0"/>
      </w:r>
      <w:r w:rsidRPr="00A74A25">
        <w:rPr>
          <w:rFonts w:cs="Arial"/>
          <w:i/>
          <w:sz w:val="22"/>
          <w:szCs w:val="22"/>
        </w:rPr>
        <w:t xml:space="preserve"> Context of Decisions</w:t>
      </w:r>
    </w:p>
    <w:p w14:paraId="7AE7364F" w14:textId="77777777" w:rsidR="00A74A25" w:rsidRPr="00A74A25" w:rsidRDefault="00A74A25" w:rsidP="00701469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31B5B94" w14:textId="77777777" w:rsidR="00A74A25" w:rsidRDefault="00A74A25" w:rsidP="00701469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1B94FF61" w14:textId="77777777" w:rsidR="00A74A25" w:rsidRPr="00A74A25" w:rsidRDefault="00A74A25" w:rsidP="00A74A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74A25">
        <w:rPr>
          <w:rFonts w:cs="Arial"/>
          <w:i/>
          <w:sz w:val="22"/>
          <w:szCs w:val="22"/>
        </w:rPr>
        <w:sym w:font="Wingdings" w:char="F0E0"/>
      </w:r>
      <w:r w:rsidRPr="00A74A25">
        <w:rPr>
          <w:rFonts w:cs="Arial"/>
          <w:i/>
          <w:sz w:val="22"/>
          <w:szCs w:val="22"/>
        </w:rPr>
        <w:t xml:space="preserve"> Job Controls</w:t>
      </w:r>
    </w:p>
    <w:p w14:paraId="3E15F212" w14:textId="77777777" w:rsidR="00A74A25" w:rsidRPr="00A74A25" w:rsidRDefault="00A74A25" w:rsidP="00701469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6AF48177" w14:textId="77777777" w:rsidR="00A74A25" w:rsidRPr="00A74A25" w:rsidRDefault="00A74A25" w:rsidP="00701469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Free to plan and carry out all phases of work assignments.</w:t>
      </w:r>
    </w:p>
    <w:p w14:paraId="4117A5C5" w14:textId="77777777" w:rsidR="00A74A25" w:rsidRDefault="00A74A25" w:rsidP="00A74A25">
      <w:pPr>
        <w:spacing w:line="276" w:lineRule="auto"/>
        <w:ind w:left="1800"/>
        <w:rPr>
          <w:rFonts w:cs="Arial"/>
          <w:sz w:val="22"/>
          <w:szCs w:val="22"/>
        </w:rPr>
      </w:pPr>
    </w:p>
    <w:p w14:paraId="433F5401" w14:textId="77777777" w:rsidR="00701469" w:rsidRDefault="00701469" w:rsidP="00A74A25">
      <w:pPr>
        <w:spacing w:line="276" w:lineRule="auto"/>
        <w:ind w:left="1800"/>
        <w:rPr>
          <w:rFonts w:cs="Arial"/>
          <w:sz w:val="22"/>
          <w:szCs w:val="22"/>
        </w:rPr>
      </w:pPr>
    </w:p>
    <w:p w14:paraId="6F86713E" w14:textId="77777777" w:rsidR="00701469" w:rsidRDefault="00701469" w:rsidP="00A74A25">
      <w:pPr>
        <w:spacing w:line="276" w:lineRule="auto"/>
        <w:ind w:left="1800"/>
        <w:rPr>
          <w:rFonts w:cs="Arial"/>
          <w:sz w:val="22"/>
          <w:szCs w:val="22"/>
        </w:rPr>
      </w:pPr>
    </w:p>
    <w:p w14:paraId="13B35149" w14:textId="77777777" w:rsidR="00A74A25" w:rsidRPr="00A74A25" w:rsidRDefault="00A74A25" w:rsidP="00A74A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4A25">
        <w:rPr>
          <w:rFonts w:cs="Arial"/>
          <w:b/>
          <w:sz w:val="24"/>
          <w:szCs w:val="22"/>
        </w:rPr>
        <w:t>COMPLEXITY AND PROBLEM SOLVING</w:t>
      </w:r>
    </w:p>
    <w:p w14:paraId="61421770" w14:textId="77777777" w:rsidR="00A74A25" w:rsidRPr="00A74A25" w:rsidRDefault="00A74A25" w:rsidP="00A74A2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74A25">
        <w:rPr>
          <w:rFonts w:cs="Arial"/>
          <w:i/>
          <w:sz w:val="22"/>
          <w:szCs w:val="22"/>
        </w:rPr>
        <w:sym w:font="Wingdings" w:char="F0E0"/>
      </w:r>
      <w:r w:rsidRPr="00A74A25">
        <w:rPr>
          <w:rFonts w:cs="Arial"/>
          <w:i/>
          <w:sz w:val="22"/>
          <w:szCs w:val="22"/>
        </w:rPr>
        <w:t xml:space="preserve"> Range of issues</w:t>
      </w:r>
    </w:p>
    <w:p w14:paraId="3F8A0D30" w14:textId="77777777" w:rsidR="00A74A25" w:rsidRPr="00A74A25" w:rsidRDefault="00A74A25" w:rsidP="00A74A2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 xml:space="preserve">Assignments are defined as less reoccurring or cyclical tasks, and primarily consist of development or refinement of programmatic or administrative </w:t>
      </w:r>
      <w:bookmarkStart w:id="2" w:name="_GoBack"/>
      <w:bookmarkEnd w:id="2"/>
      <w:r w:rsidRPr="00A74A25">
        <w:rPr>
          <w:rFonts w:cs="Arial"/>
          <w:sz w:val="22"/>
          <w:szCs w:val="22"/>
        </w:rPr>
        <w:t>objectives.</w:t>
      </w:r>
    </w:p>
    <w:p w14:paraId="2E28BAB0" w14:textId="77777777" w:rsidR="00A74A25" w:rsidRPr="00A74A25" w:rsidRDefault="00A74A25" w:rsidP="00A74A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74A25">
        <w:rPr>
          <w:rFonts w:cs="Arial"/>
          <w:i/>
          <w:sz w:val="22"/>
          <w:szCs w:val="22"/>
        </w:rPr>
        <w:sym w:font="Wingdings" w:char="F0E0"/>
      </w:r>
      <w:r w:rsidRPr="00A74A25">
        <w:rPr>
          <w:rFonts w:cs="Arial"/>
          <w:i/>
          <w:sz w:val="22"/>
          <w:szCs w:val="22"/>
        </w:rPr>
        <w:t xml:space="preserve"> Course of Resolution</w:t>
      </w:r>
    </w:p>
    <w:p w14:paraId="6B8EBA04" w14:textId="77777777" w:rsidR="00A74A25" w:rsidRPr="00A74A25" w:rsidRDefault="00A74A25" w:rsidP="00A74A2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D83219D" w14:textId="77777777" w:rsidR="00A74A25" w:rsidRPr="00A74A25" w:rsidRDefault="00A74A25" w:rsidP="00A74A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74A25">
        <w:rPr>
          <w:rFonts w:cs="Arial"/>
          <w:i/>
          <w:sz w:val="22"/>
          <w:szCs w:val="22"/>
        </w:rPr>
        <w:sym w:font="Wingdings" w:char="F0E0"/>
      </w:r>
      <w:r w:rsidRPr="00A74A25">
        <w:rPr>
          <w:rFonts w:cs="Arial"/>
          <w:i/>
          <w:sz w:val="22"/>
          <w:szCs w:val="22"/>
        </w:rPr>
        <w:t xml:space="preserve"> Measure of Creativity</w:t>
      </w:r>
    </w:p>
    <w:p w14:paraId="0AAD6F1C" w14:textId="77777777" w:rsidR="00A74A25" w:rsidRPr="00A74A25" w:rsidRDefault="00A74A25" w:rsidP="00A74A2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3A8C4E4D" w14:textId="77777777" w:rsidR="00A74A25" w:rsidRPr="00A74A25" w:rsidRDefault="00A74A25" w:rsidP="00A74A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4A25">
        <w:rPr>
          <w:rFonts w:cs="Arial"/>
          <w:b/>
          <w:sz w:val="24"/>
          <w:szCs w:val="22"/>
        </w:rPr>
        <w:t>COMMUNICATION EXPECTATIONS</w:t>
      </w:r>
    </w:p>
    <w:p w14:paraId="33A4C49A" w14:textId="77777777" w:rsidR="00A74A25" w:rsidRPr="00A74A25" w:rsidRDefault="00A74A25" w:rsidP="00A74A2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74A25">
        <w:rPr>
          <w:rFonts w:cs="Arial"/>
          <w:i/>
          <w:sz w:val="22"/>
          <w:szCs w:val="22"/>
        </w:rPr>
        <w:sym w:font="Wingdings" w:char="F0E0"/>
      </w:r>
      <w:r w:rsidRPr="00A74A25">
        <w:rPr>
          <w:rFonts w:cs="Arial"/>
          <w:i/>
          <w:sz w:val="22"/>
          <w:szCs w:val="22"/>
        </w:rPr>
        <w:t xml:space="preserve"> Manner of Delivery and Content</w:t>
      </w:r>
    </w:p>
    <w:p w14:paraId="53171F9C" w14:textId="77777777" w:rsidR="00A74A25" w:rsidRPr="00A74A25" w:rsidRDefault="00A74A25" w:rsidP="00A74A2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Regularly provides information on finished materials to others.</w:t>
      </w:r>
    </w:p>
    <w:p w14:paraId="39249171" w14:textId="77777777" w:rsidR="00A74A25" w:rsidRPr="00A74A25" w:rsidRDefault="00A74A25" w:rsidP="00A74A2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AEC79DC" w14:textId="77777777" w:rsidR="00A74A25" w:rsidRPr="00A74A25" w:rsidRDefault="00A74A25" w:rsidP="00A74A25">
      <w:pPr>
        <w:spacing w:line="276" w:lineRule="auto"/>
        <w:rPr>
          <w:rFonts w:cs="Arial"/>
          <w:sz w:val="22"/>
          <w:szCs w:val="22"/>
        </w:rPr>
      </w:pPr>
    </w:p>
    <w:p w14:paraId="6D0BD6A5" w14:textId="77777777" w:rsidR="00A74A25" w:rsidRPr="00A74A25" w:rsidRDefault="00A74A25" w:rsidP="00A74A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4A25">
        <w:rPr>
          <w:rFonts w:cs="Arial"/>
          <w:b/>
          <w:sz w:val="24"/>
          <w:szCs w:val="22"/>
        </w:rPr>
        <w:t>SCOPE AND MEASURABLE EFFECT</w:t>
      </w:r>
    </w:p>
    <w:p w14:paraId="7A365D17" w14:textId="77777777" w:rsidR="00A74A25" w:rsidRPr="00A74A25" w:rsidRDefault="00A74A25" w:rsidP="00A74A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129E43F4" w14:textId="77777777" w:rsidR="00A74A25" w:rsidRPr="00A74A25" w:rsidRDefault="00A74A25" w:rsidP="00A74A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Actions typically affect an individual, item, event, or incident, etc.</w:t>
      </w:r>
    </w:p>
    <w:p w14:paraId="5CA1A036" w14:textId="77777777" w:rsidR="00A74A25" w:rsidRPr="00A74A25" w:rsidRDefault="00A74A25" w:rsidP="00A74A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3F8C16C7" w14:textId="77777777" w:rsidR="00A74A25" w:rsidRPr="00A74A25" w:rsidRDefault="00A74A25" w:rsidP="00A74A2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7C529DFE" w14:textId="77777777" w:rsidR="00A74A25" w:rsidRPr="00A74A25" w:rsidRDefault="00A74A25" w:rsidP="00A74A2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74A25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088400FA" w14:textId="77777777" w:rsidR="00E8052F" w:rsidRPr="00F816B1" w:rsidRDefault="00E8052F" w:rsidP="00E8052F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4B263948" w14:textId="77777777" w:rsidR="00E8052F" w:rsidRDefault="00E8052F" w:rsidP="00E8052F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4705D6B" w14:textId="77777777" w:rsidR="00504F55" w:rsidRPr="00E8052F" w:rsidRDefault="00504F55" w:rsidP="00E8052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8052F">
        <w:rPr>
          <w:rFonts w:asciiTheme="majorHAnsi" w:hAnsiTheme="majorHAnsi" w:cstheme="majorHAnsi"/>
          <w:b/>
          <w:color w:val="002060"/>
        </w:rPr>
        <w:t>GENERAL SUMMARY</w:t>
      </w:r>
    </w:p>
    <w:p w14:paraId="35BC98AE" w14:textId="77777777" w:rsidR="00504F55" w:rsidRPr="00D66D03" w:rsidRDefault="00867586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t>Provide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departments and faculty with comprehensive instructional design services for programs and courses in all delivery modes. </w:t>
      </w:r>
      <w:r w:rsidR="00542D17">
        <w:rPr>
          <w:rFonts w:asciiTheme="majorHAnsi" w:hAnsiTheme="majorHAnsi" w:cstheme="majorHAnsi"/>
          <w:sz w:val="22"/>
          <w:szCs w:val="22"/>
        </w:rPr>
        <w:t>Focuses on the planning and</w:t>
      </w:r>
      <w:r w:rsidR="00542D17" w:rsidRPr="00542D17">
        <w:rPr>
          <w:rFonts w:asciiTheme="majorHAnsi" w:hAnsiTheme="majorHAnsi" w:cstheme="majorHAnsi"/>
          <w:sz w:val="22"/>
          <w:szCs w:val="22"/>
        </w:rPr>
        <w:t xml:space="preserve"> </w:t>
      </w:r>
      <w:r w:rsidR="00A412D4">
        <w:rPr>
          <w:rFonts w:asciiTheme="majorHAnsi" w:hAnsiTheme="majorHAnsi" w:cstheme="majorHAnsi"/>
          <w:sz w:val="22"/>
          <w:szCs w:val="22"/>
        </w:rPr>
        <w:t>design of</w:t>
      </w:r>
      <w:r w:rsidR="00A81DE6">
        <w:rPr>
          <w:rFonts w:asciiTheme="majorHAnsi" w:hAnsiTheme="majorHAnsi" w:cstheme="majorHAnsi"/>
          <w:sz w:val="22"/>
          <w:szCs w:val="22"/>
        </w:rPr>
        <w:t xml:space="preserve"> research-based instructional delivery strategies </w:t>
      </w:r>
      <w:r w:rsidRPr="00867586">
        <w:rPr>
          <w:rFonts w:asciiTheme="majorHAnsi" w:hAnsiTheme="majorHAnsi" w:cstheme="majorHAnsi"/>
          <w:sz w:val="22"/>
          <w:szCs w:val="22"/>
        </w:rPr>
        <w:t>for faculty</w:t>
      </w:r>
      <w:r w:rsidR="009A3A26">
        <w:rPr>
          <w:rFonts w:asciiTheme="majorHAnsi" w:hAnsiTheme="majorHAnsi" w:cstheme="majorHAnsi"/>
          <w:sz w:val="22"/>
          <w:szCs w:val="22"/>
        </w:rPr>
        <w:t>.</w:t>
      </w:r>
      <w:r w:rsidRPr="0086758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3A17A4" w14:textId="77777777" w:rsidR="00504F55" w:rsidRPr="00E8052F" w:rsidRDefault="00504F55" w:rsidP="00E8052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8052F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12A9AC8C" w14:textId="77777777" w:rsidR="00336DA6" w:rsidRDefault="00336DA6" w:rsidP="00D66D03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336DA6">
        <w:rPr>
          <w:rFonts w:asciiTheme="majorHAnsi" w:hAnsiTheme="majorHAnsi" w:cstheme="majorHAnsi"/>
          <w:sz w:val="22"/>
          <w:szCs w:val="22"/>
        </w:rPr>
        <w:t>W</w:t>
      </w:r>
      <w:r>
        <w:rPr>
          <w:rFonts w:asciiTheme="majorHAnsi" w:hAnsiTheme="majorHAnsi" w:cstheme="majorHAnsi"/>
          <w:sz w:val="22"/>
          <w:szCs w:val="22"/>
        </w:rPr>
        <w:t xml:space="preserve">orks under limited supervision </w:t>
      </w:r>
      <w:r w:rsidRPr="00336DA6">
        <w:rPr>
          <w:rFonts w:asciiTheme="majorHAnsi" w:hAnsiTheme="majorHAnsi" w:cstheme="majorHAnsi"/>
          <w:sz w:val="22"/>
          <w:szCs w:val="22"/>
        </w:rPr>
        <w:t xml:space="preserve">of a supervisor or manager. </w:t>
      </w:r>
    </w:p>
    <w:p w14:paraId="124D32A8" w14:textId="77777777" w:rsidR="00504F55" w:rsidRPr="00E8052F" w:rsidRDefault="00504F55" w:rsidP="00E8052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8052F">
        <w:rPr>
          <w:rFonts w:asciiTheme="majorHAnsi" w:hAnsiTheme="majorHAnsi" w:cstheme="majorHAnsi"/>
          <w:b/>
          <w:color w:val="002060"/>
        </w:rPr>
        <w:t>ESSENTIAL DUTIES</w:t>
      </w:r>
      <w:r w:rsidR="00A412D4">
        <w:rPr>
          <w:rFonts w:asciiTheme="majorHAnsi" w:hAnsiTheme="majorHAnsi" w:cstheme="majorHAnsi"/>
          <w:b/>
          <w:color w:val="002060"/>
        </w:rPr>
        <w:t xml:space="preserve"> AND</w:t>
      </w:r>
      <w:r w:rsidRPr="00E8052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69D088F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336DA6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15E3243" w14:textId="77777777" w:rsidR="008F5C30" w:rsidRDefault="00867586" w:rsidP="008675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t>Collaborate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with faculty to design online, hybrid, and flipped courses by performing a needs analysis and creating a</w:t>
      </w:r>
      <w:r w:rsidR="00542D17">
        <w:rPr>
          <w:rFonts w:asciiTheme="majorHAnsi" w:hAnsiTheme="majorHAnsi" w:cstheme="majorHAnsi"/>
          <w:sz w:val="22"/>
          <w:szCs w:val="22"/>
        </w:rPr>
        <w:t>n instructional</w:t>
      </w:r>
      <w:r w:rsidRPr="00867586">
        <w:rPr>
          <w:rFonts w:asciiTheme="majorHAnsi" w:hAnsiTheme="majorHAnsi" w:cstheme="majorHAnsi"/>
          <w:sz w:val="22"/>
          <w:szCs w:val="22"/>
        </w:rPr>
        <w:t xml:space="preserve"> design plan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5BB05C9" w14:textId="77777777" w:rsidR="00867586" w:rsidRDefault="00542D17" w:rsidP="008675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867586" w:rsidRPr="00867586">
        <w:rPr>
          <w:rFonts w:asciiTheme="majorHAnsi" w:hAnsiTheme="majorHAnsi" w:cstheme="majorHAnsi"/>
          <w:sz w:val="22"/>
          <w:szCs w:val="22"/>
        </w:rPr>
        <w:t>dit</w:t>
      </w:r>
      <w:r w:rsidR="00867586">
        <w:rPr>
          <w:rFonts w:asciiTheme="majorHAnsi" w:hAnsiTheme="majorHAnsi" w:cstheme="majorHAnsi"/>
          <w:sz w:val="22"/>
          <w:szCs w:val="22"/>
        </w:rPr>
        <w:t>s</w:t>
      </w:r>
      <w:r w:rsidR="00867586" w:rsidRPr="00867586">
        <w:rPr>
          <w:rFonts w:asciiTheme="majorHAnsi" w:hAnsiTheme="majorHAnsi" w:cstheme="majorHAnsi"/>
          <w:sz w:val="22"/>
          <w:szCs w:val="22"/>
        </w:rPr>
        <w:t xml:space="preserve"> and revise</w:t>
      </w:r>
      <w:r w:rsidR="00867586">
        <w:rPr>
          <w:rFonts w:asciiTheme="majorHAnsi" w:hAnsiTheme="majorHAnsi" w:cstheme="majorHAnsi"/>
          <w:sz w:val="22"/>
          <w:szCs w:val="22"/>
        </w:rPr>
        <w:t>s</w:t>
      </w:r>
      <w:r w:rsidR="00867586" w:rsidRPr="00867586">
        <w:rPr>
          <w:rFonts w:asciiTheme="majorHAnsi" w:hAnsiTheme="majorHAnsi" w:cstheme="majorHAnsi"/>
          <w:sz w:val="22"/>
          <w:szCs w:val="22"/>
        </w:rPr>
        <w:t xml:space="preserve"> activities, materials, assignments, modules, and other content as needed to support </w:t>
      </w:r>
      <w:r w:rsidR="00B37E7F">
        <w:rPr>
          <w:rFonts w:asciiTheme="majorHAnsi" w:hAnsiTheme="majorHAnsi" w:cstheme="majorHAnsi"/>
          <w:sz w:val="22"/>
          <w:szCs w:val="22"/>
        </w:rPr>
        <w:t>improvement</w:t>
      </w:r>
      <w:r w:rsidR="00867586" w:rsidRPr="00867586">
        <w:rPr>
          <w:rFonts w:asciiTheme="majorHAnsi" w:hAnsiTheme="majorHAnsi" w:cstheme="majorHAnsi"/>
          <w:sz w:val="22"/>
          <w:szCs w:val="22"/>
        </w:rPr>
        <w:t xml:space="preserve"> of existing online, hybrid/blended, and in person courses</w:t>
      </w:r>
      <w:r w:rsidR="00867586">
        <w:rPr>
          <w:rFonts w:asciiTheme="majorHAnsi" w:hAnsiTheme="majorHAnsi" w:cstheme="majorHAnsi"/>
          <w:sz w:val="22"/>
          <w:szCs w:val="22"/>
        </w:rPr>
        <w:t>.</w:t>
      </w:r>
    </w:p>
    <w:p w14:paraId="02D9DADF" w14:textId="77777777" w:rsidR="00867586" w:rsidRPr="00867586" w:rsidRDefault="00867586" w:rsidP="008675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Utilizes</w:t>
      </w:r>
      <w:r w:rsidRPr="00867586">
        <w:rPr>
          <w:rFonts w:asciiTheme="majorHAnsi" w:hAnsiTheme="majorHAnsi" w:cstheme="majorHAnsi"/>
          <w:sz w:val="22"/>
          <w:szCs w:val="22"/>
        </w:rPr>
        <w:t xml:space="preserve"> course design plan to develop course</w:t>
      </w:r>
      <w:r w:rsidR="00B25784">
        <w:rPr>
          <w:rFonts w:asciiTheme="majorHAnsi" w:hAnsiTheme="majorHAnsi" w:cstheme="majorHAnsi"/>
          <w:sz w:val="22"/>
          <w:szCs w:val="22"/>
        </w:rPr>
        <w:t xml:space="preserve"> content</w:t>
      </w:r>
      <w:r w:rsidRPr="00867586">
        <w:rPr>
          <w:rFonts w:asciiTheme="majorHAnsi" w:hAnsiTheme="majorHAnsi" w:cstheme="majorHAnsi"/>
          <w:sz w:val="22"/>
          <w:szCs w:val="22"/>
        </w:rPr>
        <w:t>, including learning modules, activities, assessments, and instructional materials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AAE513C" w14:textId="77777777" w:rsidR="00867586" w:rsidRDefault="00867586" w:rsidP="008675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t xml:space="preserve">Serves as </w:t>
      </w:r>
      <w:r w:rsidR="00B25784">
        <w:rPr>
          <w:rFonts w:asciiTheme="majorHAnsi" w:hAnsiTheme="majorHAnsi" w:cstheme="majorHAnsi"/>
          <w:sz w:val="22"/>
          <w:szCs w:val="22"/>
        </w:rPr>
        <w:t>a liaison</w:t>
      </w:r>
      <w:r w:rsidRPr="00867586">
        <w:rPr>
          <w:rFonts w:asciiTheme="majorHAnsi" w:hAnsiTheme="majorHAnsi" w:cstheme="majorHAnsi"/>
          <w:sz w:val="22"/>
          <w:szCs w:val="22"/>
        </w:rPr>
        <w:t xml:space="preserve"> while collaborating closely with faculty, department leads, </w:t>
      </w:r>
      <w:r w:rsidR="00B25784">
        <w:rPr>
          <w:rFonts w:asciiTheme="majorHAnsi" w:hAnsiTheme="majorHAnsi" w:cstheme="majorHAnsi"/>
          <w:sz w:val="22"/>
          <w:szCs w:val="22"/>
        </w:rPr>
        <w:t>eLearning Developers</w:t>
      </w:r>
      <w:r w:rsidRPr="00867586">
        <w:rPr>
          <w:rFonts w:asciiTheme="majorHAnsi" w:hAnsiTheme="majorHAnsi" w:cstheme="majorHAnsi"/>
          <w:sz w:val="22"/>
          <w:szCs w:val="22"/>
        </w:rPr>
        <w:t>, vendors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67586">
        <w:rPr>
          <w:rFonts w:asciiTheme="majorHAnsi" w:hAnsiTheme="majorHAnsi" w:cstheme="majorHAnsi"/>
          <w:sz w:val="22"/>
          <w:szCs w:val="22"/>
        </w:rPr>
        <w:t xml:space="preserve"> and publishers to ensure tasks are completed and deadlines </w:t>
      </w:r>
      <w:r w:rsidR="00B37E7F">
        <w:rPr>
          <w:rFonts w:asciiTheme="majorHAnsi" w:hAnsiTheme="majorHAnsi" w:cstheme="majorHAnsi"/>
          <w:sz w:val="22"/>
          <w:szCs w:val="22"/>
        </w:rPr>
        <w:t xml:space="preserve">are </w:t>
      </w:r>
      <w:r w:rsidRPr="00867586">
        <w:rPr>
          <w:rFonts w:asciiTheme="majorHAnsi" w:hAnsiTheme="majorHAnsi" w:cstheme="majorHAnsi"/>
          <w:sz w:val="22"/>
          <w:szCs w:val="22"/>
        </w:rPr>
        <w:t>met.</w:t>
      </w:r>
    </w:p>
    <w:p w14:paraId="0C6F5BCB" w14:textId="77777777" w:rsidR="00867586" w:rsidRDefault="00867586" w:rsidP="008675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Guides</w:t>
      </w:r>
      <w:r w:rsidRPr="00867586">
        <w:rPr>
          <w:rFonts w:asciiTheme="majorHAnsi" w:hAnsiTheme="majorHAnsi" w:cstheme="majorHAnsi"/>
          <w:sz w:val="22"/>
          <w:szCs w:val="22"/>
        </w:rPr>
        <w:t xml:space="preserve"> faculty through the roles and responsibilities of an online instructor</w:t>
      </w:r>
      <w:r>
        <w:rPr>
          <w:rFonts w:asciiTheme="majorHAnsi" w:hAnsiTheme="majorHAnsi" w:cstheme="majorHAnsi"/>
          <w:sz w:val="22"/>
          <w:szCs w:val="22"/>
        </w:rPr>
        <w:t>. A</w:t>
      </w:r>
      <w:r w:rsidRPr="00867586">
        <w:rPr>
          <w:rFonts w:asciiTheme="majorHAnsi" w:hAnsiTheme="majorHAnsi" w:cstheme="majorHAnsi"/>
          <w:sz w:val="22"/>
          <w:szCs w:val="22"/>
        </w:rPr>
        <w:t>nalyze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course data with the instructor to revise and improve student learning outcomes</w:t>
      </w:r>
      <w:r w:rsidR="00B25784">
        <w:rPr>
          <w:rFonts w:asciiTheme="majorHAnsi" w:hAnsiTheme="majorHAnsi" w:cstheme="majorHAnsi"/>
          <w:sz w:val="22"/>
          <w:szCs w:val="22"/>
        </w:rPr>
        <w:t xml:space="preserve"> and objectives</w:t>
      </w:r>
      <w:r w:rsidRPr="00867586">
        <w:rPr>
          <w:rFonts w:asciiTheme="majorHAnsi" w:hAnsiTheme="majorHAnsi" w:cstheme="majorHAnsi"/>
          <w:sz w:val="22"/>
          <w:szCs w:val="22"/>
        </w:rPr>
        <w:t xml:space="preserve"> in current and future course iterations.</w:t>
      </w:r>
    </w:p>
    <w:p w14:paraId="27214201" w14:textId="77777777" w:rsidR="00867586" w:rsidRDefault="00867586" w:rsidP="008675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t>Create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and facilitate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7586">
        <w:rPr>
          <w:rFonts w:asciiTheme="majorHAnsi" w:hAnsiTheme="majorHAnsi" w:cstheme="majorHAnsi"/>
          <w:sz w:val="22"/>
          <w:szCs w:val="22"/>
        </w:rPr>
        <w:t xml:space="preserve"> research-based professional development opportunities/programs for faculty, including individual consultation, online training materials, workshops, and seminars.</w:t>
      </w:r>
    </w:p>
    <w:p w14:paraId="41EDF03D" w14:textId="77777777" w:rsidR="00867586" w:rsidRPr="00867586" w:rsidRDefault="00B25784" w:rsidP="00B603B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eLearning Developers with d</w:t>
      </w:r>
      <w:r w:rsidR="00867586" w:rsidRPr="00867586">
        <w:rPr>
          <w:rFonts w:asciiTheme="majorHAnsi" w:hAnsiTheme="majorHAnsi" w:cstheme="majorHAnsi"/>
          <w:sz w:val="22"/>
          <w:szCs w:val="22"/>
        </w:rPr>
        <w:t>esign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867586" w:rsidRPr="00867586">
        <w:rPr>
          <w:rFonts w:asciiTheme="majorHAnsi" w:hAnsiTheme="majorHAnsi" w:cstheme="majorHAnsi"/>
          <w:sz w:val="22"/>
          <w:szCs w:val="22"/>
        </w:rPr>
        <w:t>, build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867586" w:rsidRPr="00867586">
        <w:rPr>
          <w:rFonts w:asciiTheme="majorHAnsi" w:hAnsiTheme="majorHAnsi" w:cstheme="majorHAnsi"/>
          <w:sz w:val="22"/>
          <w:szCs w:val="22"/>
        </w:rPr>
        <w:t>, and revis</w:t>
      </w:r>
      <w:r>
        <w:rPr>
          <w:rFonts w:asciiTheme="majorHAnsi" w:hAnsiTheme="majorHAnsi" w:cstheme="majorHAnsi"/>
          <w:sz w:val="22"/>
          <w:szCs w:val="22"/>
        </w:rPr>
        <w:t>ing of</w:t>
      </w:r>
      <w:r w:rsidR="00867586" w:rsidRPr="00867586">
        <w:rPr>
          <w:rFonts w:asciiTheme="majorHAnsi" w:hAnsiTheme="majorHAnsi" w:cstheme="majorHAnsi"/>
          <w:sz w:val="22"/>
          <w:szCs w:val="22"/>
        </w:rPr>
        <w:t xml:space="preserve"> educational and departmental web sites</w:t>
      </w:r>
      <w:r>
        <w:rPr>
          <w:rFonts w:asciiTheme="majorHAnsi" w:hAnsiTheme="majorHAnsi" w:cstheme="majorHAnsi"/>
          <w:sz w:val="22"/>
          <w:szCs w:val="22"/>
        </w:rPr>
        <w:t xml:space="preserve"> to meet instructional needs</w:t>
      </w:r>
      <w:r w:rsidR="00867586" w:rsidRPr="0086758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0261FC3" w14:textId="77777777" w:rsidR="00867586" w:rsidRPr="00867586" w:rsidRDefault="00867586" w:rsidP="00410D4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7586">
        <w:rPr>
          <w:rFonts w:asciiTheme="majorHAnsi" w:hAnsiTheme="majorHAnsi" w:cstheme="majorHAnsi"/>
          <w:sz w:val="22"/>
          <w:szCs w:val="22"/>
        </w:rPr>
        <w:lastRenderedPageBreak/>
        <w:t>Researches emerging educational technologies and best practices to improve educational outcomes and support the University mission.</w:t>
      </w:r>
    </w:p>
    <w:p w14:paraId="319D603F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D8213A5" w14:textId="77777777" w:rsidR="00701469" w:rsidRDefault="00701469" w:rsidP="0070146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02389B14" w14:textId="77777777" w:rsidR="00504F55" w:rsidRPr="00E8052F" w:rsidRDefault="00D66D03" w:rsidP="00E8052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8052F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8052F">
        <w:rPr>
          <w:rFonts w:asciiTheme="majorHAnsi" w:hAnsiTheme="majorHAnsi" w:cstheme="majorHAnsi"/>
          <w:b/>
          <w:color w:val="002060"/>
        </w:rPr>
        <w:t>QUALIFICATIONS</w:t>
      </w:r>
    </w:p>
    <w:p w14:paraId="50A204BD" w14:textId="77777777" w:rsidR="00D66D03" w:rsidRDefault="0086758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 d</w:t>
      </w:r>
      <w:r w:rsidR="00501982">
        <w:rPr>
          <w:rFonts w:asciiTheme="majorHAnsi" w:hAnsiTheme="majorHAnsi" w:cstheme="majorHAnsi"/>
          <w:sz w:val="22"/>
          <w:szCs w:val="22"/>
        </w:rPr>
        <w:t>egree</w:t>
      </w:r>
      <w:r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9CA286" w14:textId="77777777" w:rsidR="00E8052F" w:rsidRDefault="00867586" w:rsidP="00E8052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Two </w:t>
      </w:r>
      <w:r w:rsidR="00336DA6">
        <w:rPr>
          <w:rFonts w:asciiTheme="majorHAnsi" w:hAnsiTheme="majorHAnsi" w:cstheme="majorHAnsi"/>
          <w:sz w:val="22"/>
          <w:szCs w:val="22"/>
        </w:rPr>
        <w:t xml:space="preserve">to three </w:t>
      </w:r>
      <w:r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13D3AE" w14:textId="77777777" w:rsidR="00E8052F" w:rsidRDefault="00E8052F" w:rsidP="00701469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59ACB4B8" w14:textId="77777777" w:rsidR="00504F55" w:rsidRPr="00E8052F" w:rsidRDefault="00504F55" w:rsidP="00E8052F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</w:rPr>
      </w:pPr>
      <w:r w:rsidRPr="00E8052F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519DD01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E449C48" w14:textId="77777777" w:rsidR="00504F55" w:rsidRDefault="00867586" w:rsidP="008675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867586">
        <w:rPr>
          <w:rFonts w:asciiTheme="majorHAnsi" w:hAnsiTheme="majorHAnsi" w:cstheme="majorHAnsi"/>
          <w:sz w:val="22"/>
          <w:szCs w:val="22"/>
        </w:rPr>
        <w:t>urrent research in teaching and learning specifically in relation to online and hybrid/blended education in higher education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2C4A27" w14:textId="77777777" w:rsidR="00867586" w:rsidRDefault="00867586" w:rsidP="008675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867586">
        <w:rPr>
          <w:rFonts w:asciiTheme="majorHAnsi" w:hAnsiTheme="majorHAnsi" w:cstheme="majorHAnsi"/>
          <w:sz w:val="22"/>
          <w:szCs w:val="22"/>
        </w:rPr>
        <w:t>est practices in the design, development, implementation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67586">
        <w:rPr>
          <w:rFonts w:asciiTheme="majorHAnsi" w:hAnsiTheme="majorHAnsi" w:cstheme="majorHAnsi"/>
          <w:sz w:val="22"/>
          <w:szCs w:val="22"/>
        </w:rPr>
        <w:t xml:space="preserve"> and evaluation of learning environments</w:t>
      </w:r>
    </w:p>
    <w:p w14:paraId="53258565" w14:textId="77777777" w:rsidR="00867586" w:rsidRDefault="00867586" w:rsidP="008675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867586">
        <w:rPr>
          <w:rFonts w:asciiTheme="majorHAnsi" w:hAnsiTheme="majorHAnsi" w:cstheme="majorHAnsi"/>
          <w:sz w:val="22"/>
          <w:szCs w:val="22"/>
        </w:rPr>
        <w:t>esearch based standards related to the design and development of high quality courses</w:t>
      </w:r>
    </w:p>
    <w:p w14:paraId="617B5B9D" w14:textId="77777777" w:rsidR="00867586" w:rsidRDefault="00867586" w:rsidP="008675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867586">
        <w:rPr>
          <w:rFonts w:asciiTheme="majorHAnsi" w:hAnsiTheme="majorHAnsi" w:cstheme="majorHAnsi"/>
          <w:sz w:val="22"/>
          <w:szCs w:val="22"/>
        </w:rPr>
        <w:t>rinciples and methods for curriculum and training design, teaching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67586">
        <w:rPr>
          <w:rFonts w:asciiTheme="majorHAnsi" w:hAnsiTheme="majorHAnsi" w:cstheme="majorHAnsi"/>
          <w:sz w:val="22"/>
          <w:szCs w:val="22"/>
        </w:rPr>
        <w:t xml:space="preserve"> and instruction for individuals and groups, and the measurement of learning</w:t>
      </w:r>
    </w:p>
    <w:p w14:paraId="547693C4" w14:textId="77777777" w:rsidR="00867586" w:rsidRPr="00867586" w:rsidRDefault="00867586" w:rsidP="008675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867586">
        <w:rPr>
          <w:rFonts w:asciiTheme="majorHAnsi" w:hAnsiTheme="majorHAnsi" w:cstheme="majorHAnsi"/>
          <w:sz w:val="22"/>
          <w:szCs w:val="22"/>
        </w:rPr>
        <w:t>nstructional design models and theory based practice in higher education</w:t>
      </w:r>
    </w:p>
    <w:p w14:paraId="640F9819" w14:textId="77777777" w:rsidR="00737A19" w:rsidRPr="002A2218" w:rsidRDefault="002A2218" w:rsidP="002A221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2A221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4AE56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54E7C19" w14:textId="77777777" w:rsidR="00D66D03" w:rsidRPr="00D66D03" w:rsidRDefault="006B01C2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 online course materials</w:t>
      </w:r>
    </w:p>
    <w:p w14:paraId="0EFBBE53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AC1379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17D7F1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6B01C2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168208F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59E1976" w14:textId="77777777" w:rsidR="00504F55" w:rsidRDefault="006B01C2" w:rsidP="006B01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6B01C2">
        <w:rPr>
          <w:rFonts w:asciiTheme="majorHAnsi" w:hAnsiTheme="majorHAnsi" w:cstheme="majorHAnsi"/>
          <w:sz w:val="22"/>
          <w:szCs w:val="22"/>
        </w:rPr>
        <w:t>anage multiple complex course design projects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B01C2">
        <w:rPr>
          <w:rFonts w:asciiTheme="majorHAnsi" w:hAnsiTheme="majorHAnsi" w:cstheme="majorHAnsi"/>
          <w:sz w:val="22"/>
          <w:szCs w:val="22"/>
        </w:rPr>
        <w:t xml:space="preserve"> including the development of timelines, project management, and client communication </w:t>
      </w:r>
    </w:p>
    <w:p w14:paraId="6D438CC5" w14:textId="77777777" w:rsidR="006B01C2" w:rsidRPr="006B01C2" w:rsidRDefault="006B01C2" w:rsidP="006B01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6B01C2">
        <w:rPr>
          <w:rFonts w:asciiTheme="majorHAnsi" w:hAnsiTheme="majorHAnsi" w:cstheme="majorHAnsi"/>
          <w:sz w:val="22"/>
          <w:szCs w:val="22"/>
        </w:rPr>
        <w:t>pply theoretical ideas and guiding principles of curriculum design to specific situations to identify the most appropriate solutions for a given educational challenge</w:t>
      </w:r>
    </w:p>
    <w:p w14:paraId="537C57A7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Communicate effectively through both oral and written means</w:t>
      </w:r>
    </w:p>
    <w:p w14:paraId="643B85B2" w14:textId="77777777" w:rsidR="006B01C2" w:rsidRPr="006B01C2" w:rsidRDefault="006B01C2" w:rsidP="006B01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Pr="006B01C2">
        <w:rPr>
          <w:rFonts w:asciiTheme="majorHAnsi" w:hAnsiTheme="majorHAnsi" w:cstheme="majorHAnsi"/>
          <w:sz w:val="22"/>
          <w:szCs w:val="22"/>
        </w:rPr>
        <w:t>ather, record, curate, a</w:t>
      </w:r>
      <w:r>
        <w:rPr>
          <w:rFonts w:asciiTheme="majorHAnsi" w:hAnsiTheme="majorHAnsi" w:cstheme="majorHAnsi"/>
          <w:sz w:val="22"/>
          <w:szCs w:val="22"/>
        </w:rPr>
        <w:t>nd</w:t>
      </w:r>
      <w:r w:rsidRPr="006B01C2">
        <w:rPr>
          <w:rFonts w:asciiTheme="majorHAnsi" w:hAnsiTheme="majorHAnsi" w:cstheme="majorHAnsi"/>
          <w:sz w:val="22"/>
          <w:szCs w:val="22"/>
        </w:rPr>
        <w:t xml:space="preserve"> organize information and data related to course design and development</w:t>
      </w:r>
    </w:p>
    <w:p w14:paraId="5A84EA4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81DC11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6884D0B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4A47DC04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CA1FF" w14:textId="77777777" w:rsidR="00D11ADB" w:rsidRDefault="00D11ADB">
      <w:r>
        <w:separator/>
      </w:r>
    </w:p>
    <w:p w14:paraId="309F664A" w14:textId="77777777" w:rsidR="00D11ADB" w:rsidRDefault="00D11ADB"/>
  </w:endnote>
  <w:endnote w:type="continuationSeparator" w:id="0">
    <w:p w14:paraId="74B95ED8" w14:textId="77777777" w:rsidR="00D11ADB" w:rsidRDefault="00D11ADB">
      <w:r>
        <w:continuationSeparator/>
      </w:r>
    </w:p>
    <w:p w14:paraId="06787517" w14:textId="77777777" w:rsidR="00D11ADB" w:rsidRDefault="00D11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50258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7BF76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1FBF" w14:textId="77777777" w:rsidR="00BE6227" w:rsidRDefault="00037F2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04FA2" w14:textId="77777777" w:rsidR="00D11ADB" w:rsidRDefault="00D11AD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1424A9C" w14:textId="77777777" w:rsidR="00D11ADB" w:rsidRDefault="00D11ADB">
      <w:r>
        <w:continuationSeparator/>
      </w:r>
    </w:p>
    <w:p w14:paraId="473535B0" w14:textId="77777777" w:rsidR="00D11ADB" w:rsidRDefault="00D11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8A89" w14:textId="77777777" w:rsidR="00C9354E" w:rsidRPr="00701469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01469">
      <w:rPr>
        <w:b/>
        <w:sz w:val="28"/>
        <w:szCs w:val="28"/>
        <w:u w:val="single"/>
      </w:rPr>
      <w:t xml:space="preserve">Job </w:t>
    </w:r>
    <w:r w:rsidR="00D66D03" w:rsidRPr="00701469">
      <w:rPr>
        <w:b/>
        <w:sz w:val="28"/>
        <w:szCs w:val="28"/>
        <w:u w:val="single"/>
      </w:rPr>
      <w:t>Template</w:t>
    </w:r>
    <w:r w:rsidR="00701469" w:rsidRPr="00701469">
      <w:rPr>
        <w:b/>
        <w:sz w:val="28"/>
        <w:szCs w:val="28"/>
        <w:u w:val="single"/>
      </w:rPr>
      <w:t>: Instructional Developer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A74A25" w14:paraId="68CF9311" w14:textId="77777777" w:rsidTr="00037F23">
      <w:tc>
        <w:tcPr>
          <w:tcW w:w="2695" w:type="dxa"/>
        </w:tcPr>
        <w:p w14:paraId="483772AD" w14:textId="77777777" w:rsidR="00A74A25" w:rsidRPr="009535C5" w:rsidRDefault="00A74A25" w:rsidP="00A74A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12372693" w14:textId="77777777" w:rsidR="00A74A25" w:rsidRPr="009535C5" w:rsidRDefault="00A74A25" w:rsidP="00A74A25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A74A25" w14:paraId="23284BA6" w14:textId="77777777" w:rsidTr="00037F23">
      <w:tc>
        <w:tcPr>
          <w:tcW w:w="2695" w:type="dxa"/>
          <w:hideMark/>
        </w:tcPr>
        <w:p w14:paraId="7E49DFD1" w14:textId="77777777" w:rsidR="00A74A25" w:rsidRPr="009535C5" w:rsidRDefault="00A74A25" w:rsidP="00A74A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731C63A9" w14:textId="77777777" w:rsidR="00A74A25" w:rsidRPr="009535C5" w:rsidRDefault="00A74A25" w:rsidP="00A74A2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Educational Programs/Services</w:t>
          </w:r>
        </w:p>
      </w:tc>
    </w:tr>
    <w:tr w:rsidR="00A74A25" w14:paraId="44CC0551" w14:textId="77777777" w:rsidTr="00037F23">
      <w:tc>
        <w:tcPr>
          <w:tcW w:w="2695" w:type="dxa"/>
          <w:hideMark/>
        </w:tcPr>
        <w:p w14:paraId="5BEADF84" w14:textId="77777777" w:rsidR="00A74A25" w:rsidRPr="009535C5" w:rsidRDefault="00A74A25" w:rsidP="00A74A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5C8DBE57" w14:textId="77777777" w:rsidR="00A74A25" w:rsidRPr="009535C5" w:rsidRDefault="00A74A25" w:rsidP="00A74A2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Instructional Development</w:t>
          </w:r>
        </w:p>
      </w:tc>
    </w:tr>
    <w:tr w:rsidR="00A74A25" w14:paraId="08646642" w14:textId="77777777" w:rsidTr="00037F23">
      <w:tc>
        <w:tcPr>
          <w:tcW w:w="2695" w:type="dxa"/>
          <w:hideMark/>
        </w:tcPr>
        <w:p w14:paraId="61F4DBFA" w14:textId="77777777" w:rsidR="00A74A25" w:rsidRPr="001C3C6C" w:rsidRDefault="00A74A25" w:rsidP="00A74A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09A7E0B6" w14:textId="77777777" w:rsidR="00A74A25" w:rsidRPr="00A74A25" w:rsidRDefault="00A74A25" w:rsidP="00A74A2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A74A25">
            <w:rPr>
              <w:rFonts w:ascii="Arial" w:hAnsi="Arial" w:cs="Arial"/>
              <w:b/>
            </w:rPr>
            <w:t>Instructional Developer</w:t>
          </w:r>
        </w:p>
      </w:tc>
    </w:tr>
    <w:tr w:rsidR="00037F23" w14:paraId="1B88B96F" w14:textId="77777777" w:rsidTr="00037F23">
      <w:tc>
        <w:tcPr>
          <w:tcW w:w="2695" w:type="dxa"/>
        </w:tcPr>
        <w:p w14:paraId="76A6D7B2" w14:textId="1177914A" w:rsidR="00037F23" w:rsidRPr="001C3C6C" w:rsidRDefault="00037F23" w:rsidP="00A74A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79ADCC6F" w14:textId="2254B799" w:rsidR="00037F23" w:rsidRPr="00A74A25" w:rsidRDefault="00037F23" w:rsidP="00A74A2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037F23" w14:paraId="59188DB7" w14:textId="77777777" w:rsidTr="00037F23">
      <w:tc>
        <w:tcPr>
          <w:tcW w:w="2695" w:type="dxa"/>
        </w:tcPr>
        <w:p w14:paraId="1FF88857" w14:textId="50D71468" w:rsidR="00037F23" w:rsidRPr="001C3C6C" w:rsidRDefault="00037F23" w:rsidP="00A74A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1C934707" w14:textId="29647B5B" w:rsidR="00037F23" w:rsidRPr="00A74A25" w:rsidRDefault="00037F23" w:rsidP="00A74A2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A12000</w:t>
          </w:r>
        </w:p>
      </w:tc>
    </w:tr>
  </w:tbl>
  <w:p w14:paraId="2D2ABF85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3CD0"/>
    <w:rsid w:val="00031CC3"/>
    <w:rsid w:val="00036317"/>
    <w:rsid w:val="00037F23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B67BD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A2218"/>
    <w:rsid w:val="002A6577"/>
    <w:rsid w:val="002E5D89"/>
    <w:rsid w:val="002F45D4"/>
    <w:rsid w:val="002F62E5"/>
    <w:rsid w:val="003016A9"/>
    <w:rsid w:val="003178F9"/>
    <w:rsid w:val="00324BE8"/>
    <w:rsid w:val="00336DA6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29CF"/>
    <w:rsid w:val="004D5B9E"/>
    <w:rsid w:val="004E30CF"/>
    <w:rsid w:val="004F4A33"/>
    <w:rsid w:val="00501982"/>
    <w:rsid w:val="00504F55"/>
    <w:rsid w:val="0051307D"/>
    <w:rsid w:val="00513DBB"/>
    <w:rsid w:val="00515F5E"/>
    <w:rsid w:val="00542D17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01235"/>
    <w:rsid w:val="00611264"/>
    <w:rsid w:val="00615EF8"/>
    <w:rsid w:val="0063071E"/>
    <w:rsid w:val="00631351"/>
    <w:rsid w:val="00647062"/>
    <w:rsid w:val="0065248B"/>
    <w:rsid w:val="0065411D"/>
    <w:rsid w:val="0066089C"/>
    <w:rsid w:val="006768B4"/>
    <w:rsid w:val="00682227"/>
    <w:rsid w:val="00687D8C"/>
    <w:rsid w:val="006B01C2"/>
    <w:rsid w:val="006B09D9"/>
    <w:rsid w:val="006D3007"/>
    <w:rsid w:val="006D763E"/>
    <w:rsid w:val="006F1619"/>
    <w:rsid w:val="006F5261"/>
    <w:rsid w:val="00701469"/>
    <w:rsid w:val="00702602"/>
    <w:rsid w:val="00705CED"/>
    <w:rsid w:val="007151CE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7586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A3A26"/>
    <w:rsid w:val="009B2FD8"/>
    <w:rsid w:val="009E72F4"/>
    <w:rsid w:val="009F3D04"/>
    <w:rsid w:val="00A018A2"/>
    <w:rsid w:val="00A20613"/>
    <w:rsid w:val="00A34E75"/>
    <w:rsid w:val="00A412D4"/>
    <w:rsid w:val="00A74A25"/>
    <w:rsid w:val="00A80A77"/>
    <w:rsid w:val="00A81DE6"/>
    <w:rsid w:val="00A85A1E"/>
    <w:rsid w:val="00AA797A"/>
    <w:rsid w:val="00AB5402"/>
    <w:rsid w:val="00AC5406"/>
    <w:rsid w:val="00AF6AAA"/>
    <w:rsid w:val="00B025E6"/>
    <w:rsid w:val="00B145A5"/>
    <w:rsid w:val="00B23A40"/>
    <w:rsid w:val="00B25784"/>
    <w:rsid w:val="00B272A9"/>
    <w:rsid w:val="00B36390"/>
    <w:rsid w:val="00B37E7F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23273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11ADB"/>
    <w:rsid w:val="00D32E57"/>
    <w:rsid w:val="00D405A0"/>
    <w:rsid w:val="00D50519"/>
    <w:rsid w:val="00D62C1E"/>
    <w:rsid w:val="00D66D03"/>
    <w:rsid w:val="00D91AE3"/>
    <w:rsid w:val="00D938DC"/>
    <w:rsid w:val="00DA036B"/>
    <w:rsid w:val="00DA26FF"/>
    <w:rsid w:val="00DA2DF5"/>
    <w:rsid w:val="00DA7C24"/>
    <w:rsid w:val="00DB1C5C"/>
    <w:rsid w:val="00DB54F8"/>
    <w:rsid w:val="00DB7AD1"/>
    <w:rsid w:val="00DC18E0"/>
    <w:rsid w:val="00DC3426"/>
    <w:rsid w:val="00DC6436"/>
    <w:rsid w:val="00DD5A78"/>
    <w:rsid w:val="00DE2BD8"/>
    <w:rsid w:val="00DE4104"/>
    <w:rsid w:val="00DE7B5E"/>
    <w:rsid w:val="00DF4CD5"/>
    <w:rsid w:val="00DF4FFB"/>
    <w:rsid w:val="00E13FCA"/>
    <w:rsid w:val="00E36105"/>
    <w:rsid w:val="00E47FE2"/>
    <w:rsid w:val="00E62B34"/>
    <w:rsid w:val="00E62B60"/>
    <w:rsid w:val="00E8052F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BC9AB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A4DE-DB17-467D-BBA0-CCA18AE4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5</cp:revision>
  <cp:lastPrinted>2017-11-08T18:33:00Z</cp:lastPrinted>
  <dcterms:created xsi:type="dcterms:W3CDTF">2020-05-12T18:28:00Z</dcterms:created>
  <dcterms:modified xsi:type="dcterms:W3CDTF">2020-08-28T16:20:00Z</dcterms:modified>
</cp:coreProperties>
</file>